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РУССКОМУ ЯЗЫКУ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50" w:firstLine="0" w:firstLineChars="0"/>
        <w:jc w:val="both"/>
      </w:pPr>
      <w:r>
        <w:t>Рабочая программа учебного предмета «Русский язык»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 образования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 а также с учетом рабочей программы воспитания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b w:val="0"/>
        </w:rPr>
      </w:pPr>
      <w:r>
        <w:rPr>
          <w:b w:val="0"/>
        </w:rPr>
        <w:t>Изучение</w:t>
      </w:r>
      <w:r>
        <w:rPr>
          <w:b w:val="0"/>
          <w:spacing w:val="-5"/>
        </w:rPr>
        <w:t xml:space="preserve"> </w:t>
      </w:r>
      <w:r>
        <w:rPr>
          <w:b w:val="0"/>
        </w:rPr>
        <w:t>русского</w:t>
      </w:r>
      <w:r>
        <w:rPr>
          <w:b w:val="0"/>
          <w:spacing w:val="-5"/>
        </w:rPr>
        <w:t xml:space="preserve"> </w:t>
      </w:r>
      <w:r>
        <w:rPr>
          <w:b w:val="0"/>
        </w:rPr>
        <w:t>языка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r>
        <w:rPr>
          <w:b w:val="0"/>
        </w:rPr>
        <w:t>начальной</w:t>
      </w:r>
      <w:r>
        <w:rPr>
          <w:b w:val="0"/>
          <w:spacing w:val="-6"/>
        </w:rPr>
        <w:t xml:space="preserve"> </w:t>
      </w:r>
      <w:r>
        <w:rPr>
          <w:b w:val="0"/>
        </w:rPr>
        <w:t>школе</w:t>
      </w:r>
      <w:r>
        <w:rPr>
          <w:b w:val="0"/>
          <w:spacing w:val="-4"/>
        </w:rPr>
        <w:t xml:space="preserve"> </w:t>
      </w:r>
      <w:r>
        <w:rPr>
          <w:b w:val="0"/>
        </w:rPr>
        <w:t>направлено</w:t>
      </w:r>
      <w:r>
        <w:rPr>
          <w:b w:val="0"/>
          <w:spacing w:val="-5"/>
        </w:rPr>
        <w:t xml:space="preserve">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достижение</w:t>
      </w:r>
      <w:r>
        <w:rPr>
          <w:b w:val="0"/>
          <w:spacing w:val="-5"/>
        </w:rPr>
        <w:t xml:space="preserve"> </w:t>
      </w:r>
      <w:r>
        <w:rPr>
          <w:b w:val="0"/>
        </w:rPr>
        <w:t>следующих</w:t>
      </w:r>
      <w:r>
        <w:rPr>
          <w:b w:val="0"/>
          <w:spacing w:val="-4"/>
        </w:rPr>
        <w:t xml:space="preserve"> </w:t>
      </w:r>
      <w:r>
        <w:rPr>
          <w:b w:val="0"/>
        </w:rPr>
        <w:t>целей: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88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231" w:firstLine="0" w:firstLineChars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88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450" w:firstLine="0" w:firstLineChars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88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99" w:firstLine="0" w:firstLineChars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88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240" w:firstLine="0" w:firstLineChars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ЛИТЕРАТУРНОМУ ЧТЕНИЮ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50" w:firstLine="0" w:firstLineChars="0"/>
        <w:jc w:val="both"/>
      </w:pPr>
      <w:r>
        <w:rPr>
          <w:color w:val="000000"/>
        </w:rPr>
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>
        <w:t>рабочей программе воспитания.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 xml:space="preserve">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432" w:firstLine="0" w:firstLineChars="0"/>
        <w:jc w:val="both"/>
      </w:pPr>
      <w:r>
        <w:tab/>
      </w:r>
      <w:r>
        <w:rPr>
          <w:rFonts w:ascii="Times New Roman" w:hAnsi="Times New Roman" w:eastAsia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576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432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характер;тема; идея; заголовок и содержание; композиция; сюжет; эпизод, смысловые части; стихотворение (ритм, рифма); средства художественной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выразительности (сравнение, эпитет, олицетворение);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eastAsia="Times New Roman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АННОТАЦИЯ К РАБОЧЕЙ ПРОГРАММЕ ПО ИНОСТРАННОМУ ЯЗЫКУ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72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Цели обучения иностранному языку можно условно разделить на образовательные, развивающие, воспитывающие.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  <w:jc w:val="both"/>
      </w:pPr>
      <w:r>
        <w:tab/>
      </w:r>
      <w:r>
        <w:rPr>
          <w:rFonts w:ascii="Times New Roman" w:hAnsi="Times New Roman" w:eastAsia="Times New Roman"/>
          <w:color w:val="000000"/>
          <w:sz w:val="24"/>
        </w:rPr>
        <w:t>Образовательные цели учебного предмета «Иностранный (английский) язык» в начальной школе включают: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 xml:space="preserve">—   расширение лингвистического кругозора обучающихся  за счёт овладения новыми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432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использование для решения учебных задач интеллектуальных операций (сравнение, анализ, обобщение и др. 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72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Развивающие цели учебного предмета «Иностранный (английский) язык» в начальной школ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е</w:t>
      </w:r>
      <w:r>
        <w:rPr>
          <w:rFonts w:hint="default" w:ascii="Times New Roman" w:hAnsi="Times New Roman" w:eastAsia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z w:val="24"/>
        </w:rPr>
        <w:t>включают: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15" w:rightChars="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становление коммуникативной культуры обучающихся и их общего речевого развития;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576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720" w:firstLine="0" w:firstLineChars="0"/>
        <w:jc w:val="both"/>
      </w:pPr>
      <w:r>
        <w:rPr>
          <w:rFonts w:ascii="Times New Roman" w:hAnsi="Times New Roman" w:eastAsia="Times New Roman"/>
          <w:color w:val="000000"/>
          <w:sz w:val="24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МАТЕМАТИКЕ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рабочей программы воспитания.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720" w:firstLine="0" w:firstLineChars="0"/>
      </w:pPr>
      <w:r>
        <w:tab/>
      </w:r>
      <w:r>
        <w:rPr>
          <w:rFonts w:ascii="Times New Roman" w:hAnsi="Times New Roman" w:eastAsia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72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предположения).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ОКРУЖАЮЩЕМУ МИРУ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Примерная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естественно-научных, обществоведческих, нравственно-этических понятий, представленных в содержании данного учебного предмета;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 поисково-исследовательской деятельностью (наблюдения, опыты, трудовая деятельность), так и с творческим использованием приобретённых знаний в речевой, изобразительной, художественной деятельности;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уважения к истории, культуре, традициям народов РФ;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АННОТАЦИЯ К РАБОЧЕЙ ПРОГРАММЕ ПО ОСНОВАМ РЕЛИГИОЗНЫХ КУЛЬТУР И СВЕТСКОЙ ЭТИКИ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Основными задачами ОРКСЭ являются: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 xml:space="preserve">—  обобщение знаний, понятий и представлений о духовной культуре и морали, ранее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— 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/>
          <w:color w:val="000000"/>
          <w:sz w:val="24"/>
        </w:rPr>
      </w:pPr>
      <w:r>
        <w:rPr>
          <w:rFonts w:ascii="Times New Roman" w:hAnsi="Times New Roman" w:eastAsia="Times New Roman"/>
          <w:color w:val="000000"/>
          <w:sz w:val="24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ИЗОБРАЗИТЕЛЬНОМУ ИСКУССТВУ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Рабочая программа по учебному предмету «Изобразительное искусство»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tab/>
      </w:r>
      <w:r>
        <w:rPr>
          <w:rFonts w:ascii="Times New Roman" w:hAnsi="Times New Roman" w:eastAsia="Times New Roman"/>
          <w:color w:val="000000"/>
          <w:sz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>
        <w:br w:type="textWrapping"/>
      </w:r>
      <w:r>
        <w:rPr>
          <w:rFonts w:ascii="Times New Roman" w:hAnsi="Times New Roman" w:eastAsia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576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1 класс — 33 ч, 2 класс — 34 ч, 3 класс — 34 ч, 4 класс — 34 ч.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  <w:r>
        <w:rPr>
          <w:color w:val="000000"/>
          <w:u w:val="single"/>
        </w:rPr>
        <w:t>АННОТАЦИЯ К РАБОЧЕЙ ПРОГРАММЕ ПО МУЗЫКЕ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both"/>
      </w:pPr>
      <w:r>
        <w:t>Рабочая программа по музыке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46" w:firstLine="0" w:firstLineChars="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367" w:firstLine="0" w:firstLineChars="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54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772" w:firstLine="0" w:firstLineChars="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54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92" w:firstLine="0" w:firstLineChars="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547"/>
          <w:tab w:val="left" w:pos="8800"/>
          <w:tab w:val="left" w:pos="9900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15" w:rightChars="0" w:firstLine="0" w:firstLineChars="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firstLine="0" w:firstLineChars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958" w:firstLine="0" w:firstLineChars="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900" w:firstLine="0" w:firstLineChars="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435" w:firstLine="0" w:firstLineChars="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06" w:firstLine="0" w:firstLineChars="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15" w:rightChars="0" w:firstLine="0" w:firstLineChars="0"/>
      </w:pPr>
      <w:r>
        <w:t>б) Исполнение (пение, игра на доступных музыкальных</w:t>
      </w:r>
      <w:r>
        <w:rPr>
          <w:rFonts w:hint="default"/>
          <w:lang w:val="en-US"/>
        </w:rPr>
        <w:t xml:space="preserve"> </w:t>
      </w:r>
      <w:r>
        <w:t>инструментах);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-105" w:rightChars="0" w:firstLine="0" w:firstLineChars="0"/>
      </w:pP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37" w:firstLine="0" w:firstLineChars="0"/>
        <w:rPr>
          <w:spacing w:val="-58"/>
        </w:rPr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right="137" w:firstLine="0" w:firstLineChars="0"/>
      </w:pP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65" w:firstLine="0" w:firstLineChars="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1018" w:firstLine="0" w:firstLineChars="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tabs>
          <w:tab w:val="left" w:pos="527"/>
        </w:tabs>
        <w:kinsoku/>
        <w:wordWrap/>
        <w:overflowPunct/>
        <w:topLinePunct w:val="0"/>
        <w:bidi w:val="0"/>
        <w:snapToGrid/>
        <w:spacing w:before="0" w:after="0" w:line="240" w:lineRule="auto"/>
        <w:ind w:left="220" w:leftChars="100" w:right="307" w:firstLine="0" w:firstLineChars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both"/>
        <w:rPr>
          <w:color w:val="000000"/>
        </w:rPr>
      </w:pPr>
      <w:r>
        <w:rPr>
          <w:color w:val="000000"/>
        </w:rPr>
        <w:t>Общее число часов, отведённых на изучение учебного предмета «Музыка», — 135 ч (один час в неделю в каждом классе).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both"/>
        <w:rPr>
          <w:color w:val="000000"/>
        </w:rPr>
      </w:pPr>
      <w:r>
        <w:rPr>
          <w:color w:val="000000"/>
        </w:rPr>
        <w:t>1 класс — 33 ч, 2 класс — 34 ч, 3 класс — 34 ч, 4 класс — 34 ч.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color w:val="000000"/>
        </w:rPr>
      </w:pPr>
      <w:r>
        <w:rPr>
          <w:color w:val="000000"/>
          <w:u w:val="single"/>
        </w:rPr>
        <w:t>АННОТАЦИЯ К РАБОЧЕЙ ПРОГРАММЕ ПО ТЕХНОЛОГИИ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288" w:firstLine="0" w:firstLineChars="0"/>
      </w:pPr>
      <w:r>
        <w:rPr>
          <w:rFonts w:ascii="Times New Roman" w:hAnsi="Times New Roman" w:eastAsia="Times New Roman"/>
          <w:color w:val="000000"/>
          <w:sz w:val="24"/>
        </w:rPr>
        <w:t>Рабочая программа по учебному предмету «Технология»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Основной целью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432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Образовательные задачи курса: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Развивающие задачи: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Воспитательные задачи: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природе, осознание взаимосвязи рукотворного мира с миром природы;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учебного предмета «Технология», — 135 ч (один час в неделю в каждом классе): 1 класс  — 33 ч, 2 класс  — 34 ч, 3 класс  — 34 ч, 4 класс  — 34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220" w:leftChars="100" w:firstLine="0" w:firstLineChars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АННОТАЦИЯ К РАБОЧЕЙ ПРОГРАММЕ ПО ФИЗИЧЕСКОЙ КУЛЬТУРЕ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220" w:leftChars="100" w:right="144" w:firstLine="0" w:firstLine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Рабочая программа по предмету «Физическая культура»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рабочей программы воспитания.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</w:pPr>
      <w: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</w:t>
      </w:r>
      <w:r>
        <w:rPr>
          <w:rFonts w:hint="default"/>
          <w:lang w:val="en-US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rFonts w:hint="default"/>
          <w:lang w:val="en-US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rFonts w:hint="default"/>
          <w:lang w:val="en-US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rFonts w:hint="default"/>
          <w:lang w:val="en-US"/>
        </w:rPr>
        <w:t xml:space="preserve"> </w:t>
      </w:r>
      <w:r>
        <w:t>упражнений</w:t>
      </w:r>
      <w:r>
        <w:rPr>
          <w:rFonts w:hint="default"/>
          <w:lang w:val="en-US"/>
        </w:rPr>
        <w:t xml:space="preserve"> </w:t>
      </w:r>
      <w:r>
        <w:t>оздоровительной,спортивной</w:t>
      </w:r>
      <w:r>
        <w:rPr>
          <w:rFonts w:hint="default"/>
          <w:lang w:val="en-US"/>
        </w:rPr>
        <w:t xml:space="preserve"> </w:t>
      </w:r>
      <w:r>
        <w:t>и</w:t>
      </w:r>
      <w:r>
        <w:rPr>
          <w:rFonts w:hint="default"/>
          <w:lang w:val="en-US"/>
        </w:rPr>
        <w:t xml:space="preserve"> </w:t>
      </w:r>
      <w:r>
        <w:t>прикладноориентированной</w:t>
      </w:r>
      <w:r>
        <w:rPr>
          <w:rFonts w:hint="default"/>
          <w:lang w:val="en-US"/>
        </w:rPr>
        <w:t xml:space="preserve"> </w:t>
      </w:r>
      <w:r>
        <w:t>направленности.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220" w:leftChars="100" w:firstLine="0" w:firstLineChars="0"/>
      </w:pPr>
      <w:r>
        <w:t>Развивающая</w:t>
      </w:r>
      <w:r>
        <w:rPr>
          <w:rFonts w:hint="default"/>
          <w:lang w:val="en-US"/>
        </w:rPr>
        <w:t xml:space="preserve"> </w:t>
      </w:r>
      <w:r>
        <w:t>ориентация</w:t>
      </w:r>
      <w:r>
        <w:rPr>
          <w:rFonts w:hint="default"/>
          <w:lang w:val="en-US"/>
        </w:rPr>
        <w:t xml:space="preserve"> </w:t>
      </w:r>
      <w:r>
        <w:t>учебного</w:t>
      </w:r>
      <w:r>
        <w:rPr>
          <w:rFonts w:hint="default"/>
          <w:lang w:val="en-US"/>
        </w:rPr>
        <w:t xml:space="preserve"> </w:t>
      </w:r>
      <w:r>
        <w:t>предмета</w:t>
      </w:r>
      <w:r>
        <w:rPr>
          <w:rFonts w:hint="default"/>
          <w:lang w:val="en-US"/>
        </w:rPr>
        <w:t xml:space="preserve"> </w:t>
      </w:r>
      <w:r>
        <w:t>«Физическая</w:t>
      </w:r>
      <w:r>
        <w:rPr>
          <w:rFonts w:hint="default"/>
          <w:lang w:val="en-US"/>
        </w:rPr>
        <w:t xml:space="preserve"> </w:t>
      </w:r>
      <w:r>
        <w:t>культура»</w:t>
      </w:r>
      <w:r>
        <w:rPr>
          <w:rFonts w:hint="default"/>
          <w:lang w:val="en-US"/>
        </w:rPr>
        <w:t xml:space="preserve"> </w:t>
      </w:r>
      <w:r>
        <w:t>заключается</w:t>
      </w:r>
      <w:r>
        <w:rPr>
          <w:rFonts w:hint="default"/>
          <w:lang w:val="en-US"/>
        </w:rPr>
        <w:t xml:space="preserve"> </w:t>
      </w:r>
      <w:r>
        <w:t>в</w:t>
      </w:r>
      <w:r>
        <w:rPr>
          <w:rFonts w:hint="default"/>
          <w:lang w:val="en-US"/>
        </w:rPr>
        <w:t xml:space="preserve"> </w:t>
      </w:r>
      <w:r>
        <w:t>формировании</w:t>
      </w:r>
      <w:r>
        <w:rPr>
          <w:rFonts w:hint="default"/>
          <w:lang w:val="en-US"/>
        </w:rPr>
        <w:t xml:space="preserve"> </w:t>
      </w:r>
      <w:r>
        <w:t>у</w:t>
      </w:r>
      <w:r>
        <w:rPr>
          <w:rFonts w:hint="default"/>
          <w:lang w:val="en-US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rFonts w:hint="default"/>
          <w:lang w:val="en-US"/>
        </w:rPr>
        <w:t xml:space="preserve"> </w:t>
      </w:r>
      <w:r>
        <w:t>физических</w:t>
      </w:r>
      <w:r>
        <w:rPr>
          <w:rFonts w:hint="default"/>
          <w:lang w:val="en-US"/>
        </w:rPr>
        <w:t xml:space="preserve"> </w:t>
      </w:r>
      <w:r>
        <w:t>качеств</w:t>
      </w:r>
      <w:r>
        <w:rPr>
          <w:rFonts w:hint="default"/>
          <w:lang w:val="en-US"/>
        </w:rPr>
        <w:t xml:space="preserve"> </w:t>
      </w:r>
      <w:r>
        <w:t>и</w:t>
      </w:r>
      <w:r>
        <w:rPr>
          <w:rFonts w:hint="default"/>
          <w:lang w:val="en-US"/>
        </w:rPr>
        <w:t xml:space="preserve"> </w:t>
      </w:r>
      <w:r>
        <w:t>обучения</w:t>
      </w:r>
      <w:r>
        <w:rPr>
          <w:rFonts w:hint="default"/>
          <w:lang w:val="en-US"/>
        </w:rPr>
        <w:t xml:space="preserve"> </w:t>
      </w:r>
      <w:r>
        <w:t>физическим</w:t>
      </w:r>
      <w:r>
        <w:rPr>
          <w:rFonts w:hint="default"/>
          <w:lang w:val="en-US"/>
        </w:rPr>
        <w:t xml:space="preserve"> </w:t>
      </w:r>
      <w:r>
        <w:t>упражнениям</w:t>
      </w:r>
      <w:r>
        <w:rPr>
          <w:rFonts w:hint="default"/>
          <w:lang w:val="en-US"/>
        </w:rPr>
        <w:t xml:space="preserve"> </w:t>
      </w:r>
      <w:r>
        <w:t>разной</w:t>
      </w:r>
      <w:r>
        <w:rPr>
          <w:rFonts w:hint="default"/>
          <w:lang w:val="en-US"/>
        </w:rPr>
        <w:t xml:space="preserve"> </w:t>
      </w:r>
      <w:r>
        <w:t>функциональной</w:t>
      </w:r>
      <w:r>
        <w:rPr>
          <w:rFonts w:hint="default"/>
          <w:lang w:val="en-US"/>
        </w:rPr>
        <w:t xml:space="preserve"> </w:t>
      </w:r>
      <w:r>
        <w:t>направленности.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6DD7"/>
    <w:multiLevelType w:val="multilevel"/>
    <w:tmpl w:val="2B516DD7"/>
    <w:lvl w:ilvl="0" w:tentative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44757957"/>
    <w:multiLevelType w:val="multilevel"/>
    <w:tmpl w:val="44757957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5EC27A0"/>
    <w:multiLevelType w:val="multilevel"/>
    <w:tmpl w:val="45EC27A0"/>
    <w:lvl w:ilvl="0" w:tentative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26"/>
    <w:rsid w:val="000C5C15"/>
    <w:rsid w:val="00106609"/>
    <w:rsid w:val="00133BB4"/>
    <w:rsid w:val="001B1941"/>
    <w:rsid w:val="002046C9"/>
    <w:rsid w:val="00266726"/>
    <w:rsid w:val="00372888"/>
    <w:rsid w:val="006706AE"/>
    <w:rsid w:val="00792EAA"/>
    <w:rsid w:val="007F3EDD"/>
    <w:rsid w:val="007F4CE6"/>
    <w:rsid w:val="00810085"/>
    <w:rsid w:val="008B6438"/>
    <w:rsid w:val="00D21ED6"/>
    <w:rsid w:val="00DC6023"/>
    <w:rsid w:val="00DC7507"/>
    <w:rsid w:val="65233604"/>
    <w:rsid w:val="7E7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1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Основной текст Знак"/>
    <w:basedOn w:val="3"/>
    <w:link w:val="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hAnsi="Times New Roman" w:eastAsia="Times New Roman" w:cs="Times New Roman"/>
    </w:rPr>
  </w:style>
  <w:style w:type="paragraph" w:customStyle="1" w:styleId="10">
    <w:name w:val="body"/>
    <w:basedOn w:val="1"/>
    <w:qFormat/>
    <w:uiPriority w:val="9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eastAsia="Times New Roman" w:cs="SchoolBookSanPin"/>
      <w:color w:val="00000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3723</Words>
  <Characters>21227</Characters>
  <Lines>176</Lines>
  <Paragraphs>49</Paragraphs>
  <TotalTime>192</TotalTime>
  <ScaleCrop>false</ScaleCrop>
  <LinksUpToDate>false</LinksUpToDate>
  <CharactersWithSpaces>24901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2022-12-26T08:07:00Z</dcterms:created>
  <dc:creator>-</dc:creator>
  <cp:lastModifiedBy>Svetalana Hobby</cp:lastModifiedBy>
  <dcterms:modified xsi:type="dcterms:W3CDTF">2023-05-17T08:26:00Z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82E0056B023B4DBE90CCC71D14A2C515</vt:lpwstr>
  </property>
</Properties>
</file>