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7"/>
        <w:gridCol w:w="2922"/>
        <w:gridCol w:w="4151"/>
      </w:tblGrid>
      <w:tr w:rsidR="005D0832" w:rsidRPr="003D04BE" w:rsidTr="002660D0">
        <w:tc>
          <w:tcPr>
            <w:tcW w:w="1606" w:type="pct"/>
            <w:vAlign w:val="center"/>
          </w:tcPr>
          <w:p w:rsidR="005D0832" w:rsidRPr="003D04BE" w:rsidRDefault="00B63B11" w:rsidP="004208D1">
            <w:pPr>
              <w:pStyle w:val="11"/>
              <w:jc w:val="both"/>
              <w:rPr>
                <w:noProof/>
                <w:color w:val="auto"/>
                <w:sz w:val="24"/>
                <w:szCs w:val="24"/>
              </w:rPr>
            </w:pPr>
            <w:r w:rsidRPr="003D04BE">
              <w:rPr>
                <w:noProof/>
                <w:color w:val="auto"/>
                <w:sz w:val="24"/>
                <w:szCs w:val="24"/>
              </w:rPr>
              <w:t xml:space="preserve">     </w:t>
            </w:r>
            <w:r w:rsidR="005D0832" w:rsidRPr="003D04BE">
              <w:rPr>
                <w:noProof/>
                <w:color w:val="auto"/>
                <w:sz w:val="24"/>
                <w:szCs w:val="24"/>
              </w:rPr>
              <w:t>«ПРИНЯТО»</w:t>
            </w:r>
          </w:p>
          <w:p w:rsidR="005D0832" w:rsidRPr="003D04BE" w:rsidRDefault="005D0832" w:rsidP="004208D1">
            <w:pPr>
              <w:pStyle w:val="11"/>
              <w:jc w:val="both"/>
              <w:rPr>
                <w:noProof/>
                <w:color w:val="auto"/>
                <w:sz w:val="24"/>
                <w:szCs w:val="24"/>
              </w:rPr>
            </w:pPr>
            <w:r w:rsidRPr="003D04BE">
              <w:rPr>
                <w:noProof/>
                <w:color w:val="auto"/>
                <w:sz w:val="24"/>
                <w:szCs w:val="24"/>
              </w:rPr>
              <w:t>на педагогическом совете</w:t>
            </w:r>
          </w:p>
          <w:p w:rsidR="005D0832" w:rsidRPr="003D04BE" w:rsidRDefault="005D0832" w:rsidP="004208D1">
            <w:pPr>
              <w:pStyle w:val="11"/>
              <w:jc w:val="both"/>
              <w:rPr>
                <w:noProof/>
                <w:color w:val="auto"/>
                <w:sz w:val="24"/>
                <w:szCs w:val="24"/>
              </w:rPr>
            </w:pPr>
            <w:r w:rsidRPr="003D04BE">
              <w:rPr>
                <w:noProof/>
                <w:color w:val="auto"/>
                <w:sz w:val="24"/>
                <w:szCs w:val="24"/>
              </w:rPr>
              <w:t>Протокол № ________ от</w:t>
            </w:r>
          </w:p>
          <w:p w:rsidR="005D0832" w:rsidRPr="003D04BE" w:rsidRDefault="005D0832" w:rsidP="004208D1">
            <w:pPr>
              <w:pStyle w:val="11"/>
              <w:jc w:val="both"/>
              <w:rPr>
                <w:noProof/>
                <w:color w:val="auto"/>
                <w:sz w:val="24"/>
                <w:szCs w:val="24"/>
              </w:rPr>
            </w:pPr>
            <w:r w:rsidRPr="003D04BE">
              <w:rPr>
                <w:noProof/>
                <w:color w:val="auto"/>
                <w:sz w:val="24"/>
                <w:szCs w:val="24"/>
              </w:rPr>
              <w:t>«__» _________ 20__ год</w:t>
            </w:r>
          </w:p>
        </w:tc>
        <w:tc>
          <w:tcPr>
            <w:tcW w:w="1402" w:type="pct"/>
          </w:tcPr>
          <w:p w:rsidR="005D0832" w:rsidRPr="003D04BE" w:rsidRDefault="005D0832" w:rsidP="004208D1">
            <w:pPr>
              <w:pStyle w:val="11"/>
              <w:jc w:val="both"/>
              <w:rPr>
                <w:noProof/>
                <w:color w:val="auto"/>
                <w:sz w:val="24"/>
                <w:szCs w:val="24"/>
              </w:rPr>
            </w:pPr>
          </w:p>
        </w:tc>
        <w:tc>
          <w:tcPr>
            <w:tcW w:w="1992" w:type="pct"/>
            <w:vAlign w:val="center"/>
          </w:tcPr>
          <w:p w:rsidR="002660D0" w:rsidRPr="003D04BE" w:rsidRDefault="002660D0" w:rsidP="004208D1">
            <w:pPr>
              <w:pStyle w:val="11"/>
              <w:jc w:val="both"/>
              <w:rPr>
                <w:noProof/>
                <w:color w:val="auto"/>
                <w:sz w:val="24"/>
                <w:szCs w:val="24"/>
              </w:rPr>
            </w:pPr>
            <w:r w:rsidRPr="003D04BE">
              <w:rPr>
                <w:noProof/>
                <w:color w:val="auto"/>
                <w:sz w:val="24"/>
                <w:szCs w:val="24"/>
              </w:rPr>
              <w:t xml:space="preserve">           </w:t>
            </w:r>
            <w:r w:rsidR="00D84F21" w:rsidRPr="003D04BE">
              <w:rPr>
                <w:noProof/>
                <w:color w:val="auto"/>
                <w:sz w:val="24"/>
                <w:szCs w:val="24"/>
              </w:rPr>
              <w:t>«УТВЕРЖДЕНО</w:t>
            </w:r>
            <w:r w:rsidR="005D0832" w:rsidRPr="003D04BE">
              <w:rPr>
                <w:noProof/>
                <w:color w:val="auto"/>
                <w:sz w:val="24"/>
                <w:szCs w:val="24"/>
              </w:rPr>
              <w:t>»</w:t>
            </w:r>
          </w:p>
          <w:p w:rsidR="005D0832" w:rsidRPr="003D04BE" w:rsidRDefault="002660D0" w:rsidP="002660D0">
            <w:pPr>
              <w:pStyle w:val="11"/>
              <w:ind w:left="-418"/>
              <w:jc w:val="both"/>
              <w:rPr>
                <w:noProof/>
                <w:color w:val="auto"/>
                <w:sz w:val="24"/>
                <w:szCs w:val="24"/>
              </w:rPr>
            </w:pPr>
            <w:r w:rsidRPr="003D04BE">
              <w:rPr>
                <w:noProof/>
                <w:color w:val="auto"/>
                <w:sz w:val="24"/>
                <w:szCs w:val="24"/>
              </w:rPr>
              <w:t>Ди   Директор МОА</w:t>
            </w:r>
            <w:r w:rsidR="005D0832" w:rsidRPr="003D04BE">
              <w:rPr>
                <w:noProof/>
                <w:color w:val="auto"/>
                <w:sz w:val="24"/>
                <w:szCs w:val="24"/>
              </w:rPr>
              <w:t xml:space="preserve">У </w:t>
            </w:r>
            <w:r w:rsidRPr="003D04BE">
              <w:rPr>
                <w:noProof/>
                <w:color w:val="auto"/>
                <w:sz w:val="24"/>
                <w:szCs w:val="24"/>
              </w:rPr>
              <w:t>«</w:t>
            </w:r>
            <w:r w:rsidR="005D0832" w:rsidRPr="003D04BE">
              <w:rPr>
                <w:noProof/>
                <w:color w:val="auto"/>
                <w:sz w:val="24"/>
                <w:szCs w:val="24"/>
              </w:rPr>
              <w:t>СОШ №70</w:t>
            </w:r>
            <w:r w:rsidRPr="003D04BE">
              <w:rPr>
                <w:noProof/>
                <w:color w:val="auto"/>
                <w:sz w:val="24"/>
                <w:szCs w:val="24"/>
              </w:rPr>
              <w:t>»</w:t>
            </w:r>
          </w:p>
          <w:p w:rsidR="005D0832" w:rsidRPr="003D04BE" w:rsidRDefault="005D0832" w:rsidP="004208D1">
            <w:pPr>
              <w:pStyle w:val="11"/>
              <w:tabs>
                <w:tab w:val="center" w:pos="2183"/>
                <w:tab w:val="right" w:pos="4367"/>
              </w:tabs>
              <w:jc w:val="both"/>
              <w:rPr>
                <w:noProof/>
                <w:color w:val="auto"/>
                <w:sz w:val="24"/>
                <w:szCs w:val="24"/>
              </w:rPr>
            </w:pPr>
            <w:r w:rsidRPr="003D04BE">
              <w:rPr>
                <w:noProof/>
                <w:color w:val="auto"/>
                <w:sz w:val="24"/>
                <w:szCs w:val="24"/>
              </w:rPr>
              <w:t>_______ Л. А. Мироновская</w:t>
            </w:r>
          </w:p>
          <w:p w:rsidR="00F8780D" w:rsidRPr="003D04BE" w:rsidRDefault="00F8780D" w:rsidP="004208D1">
            <w:pPr>
              <w:pStyle w:val="11"/>
              <w:tabs>
                <w:tab w:val="center" w:pos="2183"/>
                <w:tab w:val="right" w:pos="4367"/>
              </w:tabs>
              <w:jc w:val="both"/>
              <w:rPr>
                <w:noProof/>
                <w:color w:val="auto"/>
                <w:sz w:val="24"/>
                <w:szCs w:val="24"/>
              </w:rPr>
            </w:pPr>
            <w:r w:rsidRPr="003D04BE">
              <w:rPr>
                <w:noProof/>
                <w:color w:val="auto"/>
                <w:sz w:val="24"/>
                <w:szCs w:val="24"/>
              </w:rPr>
              <w:t>Приказ №________________</w:t>
            </w:r>
          </w:p>
          <w:p w:rsidR="005D0832" w:rsidRPr="003D04BE" w:rsidRDefault="005D0832" w:rsidP="004208D1">
            <w:pPr>
              <w:pStyle w:val="11"/>
              <w:tabs>
                <w:tab w:val="center" w:pos="2183"/>
                <w:tab w:val="right" w:pos="4367"/>
              </w:tabs>
              <w:jc w:val="both"/>
              <w:rPr>
                <w:noProof/>
                <w:color w:val="auto"/>
                <w:sz w:val="24"/>
                <w:szCs w:val="24"/>
              </w:rPr>
            </w:pPr>
            <w:r w:rsidRPr="003D04BE">
              <w:rPr>
                <w:noProof/>
                <w:color w:val="auto"/>
                <w:sz w:val="24"/>
                <w:szCs w:val="24"/>
              </w:rPr>
              <w:t>«__» ___________ 20__ год</w:t>
            </w:r>
          </w:p>
        </w:tc>
      </w:tr>
    </w:tbl>
    <w:p w:rsidR="00B63B11" w:rsidRPr="003D04BE" w:rsidRDefault="00B63B11" w:rsidP="004208D1">
      <w:pPr>
        <w:shd w:val="clear" w:color="auto" w:fill="FFFFFF"/>
        <w:ind w:firstLine="709"/>
        <w:jc w:val="both"/>
        <w:rPr>
          <w:rFonts w:ascii="Times New Roman" w:eastAsia="Times New Roman" w:hAnsi="Times New Roman" w:cs="Times New Roman"/>
          <w:b/>
          <w:bCs/>
          <w:color w:val="auto"/>
        </w:rPr>
      </w:pPr>
    </w:p>
    <w:p w:rsidR="00B63B11" w:rsidRPr="003D04BE" w:rsidRDefault="00B63B11" w:rsidP="00B63B11">
      <w:pPr>
        <w:shd w:val="clear" w:color="auto" w:fill="FFFFFF"/>
        <w:jc w:val="both"/>
        <w:rPr>
          <w:rFonts w:ascii="Times New Roman" w:eastAsia="Times New Roman" w:hAnsi="Times New Roman" w:cs="Times New Roman"/>
          <w:bCs/>
          <w:color w:val="auto"/>
        </w:rPr>
      </w:pPr>
      <w:r w:rsidRPr="003D04BE">
        <w:rPr>
          <w:rFonts w:ascii="Times New Roman" w:eastAsia="Times New Roman" w:hAnsi="Times New Roman" w:cs="Times New Roman"/>
          <w:bCs/>
          <w:color w:val="auto"/>
        </w:rPr>
        <w:t xml:space="preserve">       </w:t>
      </w:r>
      <w:proofErr w:type="gramStart"/>
      <w:r w:rsidR="0009313E" w:rsidRPr="003D04BE">
        <w:rPr>
          <w:rFonts w:ascii="Times New Roman" w:eastAsia="Times New Roman" w:hAnsi="Times New Roman" w:cs="Times New Roman"/>
          <w:bCs/>
          <w:color w:val="auto"/>
        </w:rPr>
        <w:t>Принято с учетом мнения</w:t>
      </w:r>
      <w:r w:rsidRPr="003D04BE">
        <w:rPr>
          <w:rFonts w:ascii="Times New Roman" w:eastAsia="Times New Roman" w:hAnsi="Times New Roman" w:cs="Times New Roman"/>
          <w:bCs/>
          <w:color w:val="auto"/>
        </w:rPr>
        <w:t xml:space="preserve">                                        </w:t>
      </w:r>
      <w:r w:rsidR="0009313E" w:rsidRPr="003D04BE">
        <w:rPr>
          <w:rFonts w:ascii="Times New Roman" w:eastAsia="Times New Roman" w:hAnsi="Times New Roman" w:cs="Times New Roman"/>
          <w:bCs/>
          <w:color w:val="auto"/>
        </w:rPr>
        <w:t xml:space="preserve">                        Принято</w:t>
      </w:r>
      <w:proofErr w:type="gramEnd"/>
      <w:r w:rsidR="0009313E" w:rsidRPr="003D04BE">
        <w:rPr>
          <w:rFonts w:ascii="Times New Roman" w:eastAsia="Times New Roman" w:hAnsi="Times New Roman" w:cs="Times New Roman"/>
          <w:bCs/>
          <w:color w:val="auto"/>
        </w:rPr>
        <w:t xml:space="preserve"> с учетом мнения</w:t>
      </w:r>
    </w:p>
    <w:p w:rsidR="00B63B11" w:rsidRPr="003D04BE" w:rsidRDefault="00B63B11" w:rsidP="00B63B11">
      <w:pPr>
        <w:shd w:val="clear" w:color="auto" w:fill="FFFFFF"/>
        <w:jc w:val="both"/>
        <w:rPr>
          <w:rFonts w:ascii="Times New Roman" w:eastAsia="Times New Roman" w:hAnsi="Times New Roman" w:cs="Times New Roman"/>
          <w:bCs/>
          <w:color w:val="auto"/>
        </w:rPr>
      </w:pPr>
      <w:r w:rsidRPr="003D04BE">
        <w:rPr>
          <w:rFonts w:ascii="Times New Roman" w:eastAsia="Times New Roman" w:hAnsi="Times New Roman" w:cs="Times New Roman"/>
          <w:bCs/>
          <w:color w:val="auto"/>
        </w:rPr>
        <w:t xml:space="preserve">Совета родителей                            </w:t>
      </w:r>
      <w:r w:rsidR="009C19C7" w:rsidRPr="003D04BE">
        <w:rPr>
          <w:rFonts w:ascii="Times New Roman" w:eastAsia="Times New Roman" w:hAnsi="Times New Roman" w:cs="Times New Roman"/>
          <w:bCs/>
          <w:color w:val="auto"/>
        </w:rPr>
        <w:t xml:space="preserve">               </w:t>
      </w:r>
      <w:r w:rsidRPr="003D04BE">
        <w:rPr>
          <w:rFonts w:ascii="Times New Roman" w:eastAsia="Times New Roman" w:hAnsi="Times New Roman" w:cs="Times New Roman"/>
          <w:bCs/>
          <w:color w:val="auto"/>
        </w:rPr>
        <w:t xml:space="preserve"> </w:t>
      </w:r>
      <w:r w:rsidR="009C19C7" w:rsidRPr="003D04BE">
        <w:rPr>
          <w:rFonts w:ascii="Times New Roman" w:eastAsia="Times New Roman" w:hAnsi="Times New Roman" w:cs="Times New Roman"/>
          <w:bCs/>
          <w:color w:val="auto"/>
        </w:rPr>
        <w:t xml:space="preserve">               </w:t>
      </w:r>
      <w:r w:rsidRPr="003D04BE">
        <w:rPr>
          <w:rFonts w:ascii="Times New Roman" w:eastAsia="Times New Roman" w:hAnsi="Times New Roman" w:cs="Times New Roman"/>
          <w:bCs/>
          <w:color w:val="auto"/>
        </w:rPr>
        <w:t xml:space="preserve"> </w:t>
      </w:r>
      <w:r w:rsidR="0009313E" w:rsidRPr="003D04BE">
        <w:rPr>
          <w:rFonts w:ascii="Times New Roman" w:eastAsia="Times New Roman" w:hAnsi="Times New Roman" w:cs="Times New Roman"/>
          <w:bCs/>
          <w:color w:val="auto"/>
        </w:rPr>
        <w:t xml:space="preserve">                         </w:t>
      </w:r>
      <w:r w:rsidRPr="003D04BE">
        <w:rPr>
          <w:rFonts w:ascii="Times New Roman" w:eastAsia="Times New Roman" w:hAnsi="Times New Roman" w:cs="Times New Roman"/>
          <w:bCs/>
          <w:color w:val="auto"/>
        </w:rPr>
        <w:t xml:space="preserve">Совета старшеклассников        </w:t>
      </w:r>
    </w:p>
    <w:p w:rsidR="00B63B11" w:rsidRPr="003D04BE" w:rsidRDefault="00B63B11" w:rsidP="00B63B11">
      <w:pPr>
        <w:shd w:val="clear" w:color="auto" w:fill="FFFFFF"/>
        <w:jc w:val="both"/>
        <w:rPr>
          <w:rFonts w:ascii="Times New Roman" w:eastAsia="Times New Roman" w:hAnsi="Times New Roman" w:cs="Times New Roman"/>
          <w:bCs/>
          <w:color w:val="auto"/>
        </w:rPr>
      </w:pPr>
      <w:r w:rsidRPr="003D04BE">
        <w:rPr>
          <w:rFonts w:ascii="Times New Roman" w:eastAsia="Times New Roman" w:hAnsi="Times New Roman" w:cs="Times New Roman"/>
          <w:bCs/>
          <w:color w:val="auto"/>
        </w:rPr>
        <w:t xml:space="preserve">Протокол  №____________                                   </w:t>
      </w:r>
      <w:r w:rsidR="009C19C7" w:rsidRPr="003D04BE">
        <w:rPr>
          <w:rFonts w:ascii="Times New Roman" w:eastAsia="Times New Roman" w:hAnsi="Times New Roman" w:cs="Times New Roman"/>
          <w:bCs/>
          <w:color w:val="auto"/>
        </w:rPr>
        <w:t xml:space="preserve">                              </w:t>
      </w:r>
      <w:r w:rsidRPr="003D04BE">
        <w:rPr>
          <w:rFonts w:ascii="Times New Roman" w:eastAsia="Times New Roman" w:hAnsi="Times New Roman" w:cs="Times New Roman"/>
          <w:bCs/>
          <w:color w:val="auto"/>
        </w:rPr>
        <w:t xml:space="preserve">  </w:t>
      </w:r>
      <w:proofErr w:type="gramStart"/>
      <w:r w:rsidRPr="003D04BE">
        <w:rPr>
          <w:rFonts w:ascii="Times New Roman" w:eastAsia="Times New Roman" w:hAnsi="Times New Roman" w:cs="Times New Roman"/>
          <w:bCs/>
          <w:color w:val="auto"/>
        </w:rPr>
        <w:t>Протокол</w:t>
      </w:r>
      <w:proofErr w:type="gramEnd"/>
      <w:r w:rsidRPr="003D04BE">
        <w:rPr>
          <w:rFonts w:ascii="Times New Roman" w:eastAsia="Times New Roman" w:hAnsi="Times New Roman" w:cs="Times New Roman"/>
          <w:bCs/>
          <w:color w:val="auto"/>
        </w:rPr>
        <w:t xml:space="preserve"> №__________</w:t>
      </w:r>
    </w:p>
    <w:p w:rsidR="00B63B11" w:rsidRPr="003D04BE" w:rsidRDefault="00B63B11" w:rsidP="00B63B11">
      <w:pPr>
        <w:shd w:val="clear" w:color="auto" w:fill="FFFFFF"/>
        <w:jc w:val="both"/>
        <w:rPr>
          <w:rFonts w:ascii="Times New Roman" w:eastAsia="Times New Roman" w:hAnsi="Times New Roman" w:cs="Times New Roman"/>
          <w:bCs/>
          <w:color w:val="auto"/>
        </w:rPr>
      </w:pPr>
      <w:r w:rsidRPr="003D04BE">
        <w:rPr>
          <w:rFonts w:ascii="Times New Roman" w:eastAsia="Times New Roman" w:hAnsi="Times New Roman" w:cs="Times New Roman"/>
          <w:bCs/>
          <w:color w:val="auto"/>
        </w:rPr>
        <w:t xml:space="preserve">от «___»____________20___год                          </w:t>
      </w:r>
      <w:r w:rsidR="009C19C7" w:rsidRPr="003D04BE">
        <w:rPr>
          <w:rFonts w:ascii="Times New Roman" w:eastAsia="Times New Roman" w:hAnsi="Times New Roman" w:cs="Times New Roman"/>
          <w:bCs/>
          <w:color w:val="auto"/>
        </w:rPr>
        <w:t xml:space="preserve">                               </w:t>
      </w:r>
      <w:r w:rsidRPr="003D04BE">
        <w:rPr>
          <w:rFonts w:ascii="Times New Roman" w:eastAsia="Times New Roman" w:hAnsi="Times New Roman" w:cs="Times New Roman"/>
          <w:bCs/>
          <w:color w:val="auto"/>
        </w:rPr>
        <w:t xml:space="preserve">   от «___»____________20___год </w:t>
      </w:r>
    </w:p>
    <w:p w:rsidR="00051B57" w:rsidRPr="003D04BE" w:rsidRDefault="00051B57" w:rsidP="00B63B11">
      <w:pPr>
        <w:shd w:val="clear" w:color="auto" w:fill="FFFFFF"/>
        <w:jc w:val="both"/>
        <w:rPr>
          <w:rFonts w:ascii="Times New Roman" w:hAnsi="Times New Roman" w:cs="Times New Roman"/>
        </w:rPr>
      </w:pPr>
    </w:p>
    <w:p w:rsidR="00051B57" w:rsidRPr="003D04BE" w:rsidRDefault="00051B57" w:rsidP="00B63B11">
      <w:pPr>
        <w:shd w:val="clear" w:color="auto" w:fill="FFFFFF"/>
        <w:jc w:val="both"/>
        <w:rPr>
          <w:rFonts w:ascii="Times New Roman" w:hAnsi="Times New Roman" w:cs="Times New Roman"/>
        </w:rPr>
      </w:pPr>
    </w:p>
    <w:p w:rsidR="00051B57" w:rsidRPr="003D04BE" w:rsidRDefault="00051B57" w:rsidP="00051B57">
      <w:pPr>
        <w:shd w:val="clear" w:color="auto" w:fill="FFFFFF"/>
        <w:jc w:val="center"/>
        <w:rPr>
          <w:rFonts w:ascii="Times New Roman" w:hAnsi="Times New Roman" w:cs="Times New Roman"/>
          <w:b/>
        </w:rPr>
      </w:pPr>
      <w:r w:rsidRPr="003D04BE">
        <w:rPr>
          <w:rFonts w:ascii="Times New Roman" w:hAnsi="Times New Roman" w:cs="Times New Roman"/>
          <w:b/>
        </w:rPr>
        <w:t>ПОЛОЖЕНИЕ</w:t>
      </w:r>
    </w:p>
    <w:p w:rsidR="00051B57" w:rsidRPr="003D04BE" w:rsidRDefault="00051B57" w:rsidP="00051B57">
      <w:pPr>
        <w:shd w:val="clear" w:color="auto" w:fill="FFFFFF"/>
        <w:jc w:val="center"/>
        <w:rPr>
          <w:rFonts w:ascii="Times New Roman" w:hAnsi="Times New Roman" w:cs="Times New Roman"/>
          <w:b/>
        </w:rPr>
      </w:pPr>
      <w:r w:rsidRPr="003D04BE">
        <w:rPr>
          <w:rFonts w:ascii="Times New Roman" w:hAnsi="Times New Roman" w:cs="Times New Roman"/>
          <w:b/>
        </w:rPr>
        <w:t xml:space="preserve"> О ФОРМАХ, ПЕРИОДИЧНОСТИ И ПОРЯДКЕ ТЕКУЩЕГО КОНТРОЛЯ УСПЕВАЕМОСТИ И ПРОМЕЖУТОЧНОЙ АТТЕСТАЦИИ</w:t>
      </w:r>
    </w:p>
    <w:p w:rsidR="00051B57" w:rsidRPr="003D04BE" w:rsidRDefault="00051B57" w:rsidP="00051B57">
      <w:pPr>
        <w:pStyle w:val="Bodytext30"/>
        <w:shd w:val="clear" w:color="auto" w:fill="auto"/>
        <w:spacing w:before="0" w:line="240" w:lineRule="auto"/>
        <w:ind w:firstLine="0"/>
        <w:rPr>
          <w:sz w:val="24"/>
          <w:szCs w:val="24"/>
        </w:rPr>
      </w:pPr>
      <w:r w:rsidRPr="003D04BE">
        <w:rPr>
          <w:sz w:val="24"/>
          <w:szCs w:val="24"/>
        </w:rPr>
        <w:t>муниципального общеобразовательного автономного учреждения</w:t>
      </w:r>
    </w:p>
    <w:p w:rsidR="00051B57" w:rsidRPr="003D04BE" w:rsidRDefault="00051B57" w:rsidP="00051B57">
      <w:pPr>
        <w:shd w:val="clear" w:color="auto" w:fill="FFFFFF"/>
        <w:jc w:val="center"/>
        <w:rPr>
          <w:rFonts w:ascii="Times New Roman" w:hAnsi="Times New Roman" w:cs="Times New Roman"/>
          <w:b/>
        </w:rPr>
      </w:pPr>
      <w:r w:rsidRPr="003D04BE">
        <w:rPr>
          <w:rFonts w:ascii="Times New Roman" w:hAnsi="Times New Roman" w:cs="Times New Roman"/>
          <w:b/>
        </w:rPr>
        <w:t>«Средняя общеобразовательная школа № 70</w:t>
      </w:r>
    </w:p>
    <w:p w:rsidR="00051B57" w:rsidRPr="003D04BE" w:rsidRDefault="00051B57" w:rsidP="00051B57">
      <w:pPr>
        <w:shd w:val="clear" w:color="auto" w:fill="FFFFFF"/>
        <w:jc w:val="center"/>
        <w:rPr>
          <w:rFonts w:ascii="Times New Roman" w:hAnsi="Times New Roman" w:cs="Times New Roman"/>
          <w:b/>
        </w:rPr>
      </w:pPr>
    </w:p>
    <w:p w:rsidR="00051B57"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1. </w:t>
      </w:r>
      <w:r w:rsidRPr="003D04BE">
        <w:rPr>
          <w:rFonts w:ascii="Times New Roman" w:hAnsi="Times New Roman" w:cs="Times New Roman"/>
          <w:b/>
        </w:rPr>
        <w:t>Общие положения</w:t>
      </w:r>
      <w:r w:rsidRPr="003D04BE">
        <w:rPr>
          <w:rFonts w:ascii="Times New Roman" w:hAnsi="Times New Roman" w:cs="Times New Roman"/>
        </w:rPr>
        <w:t xml:space="preserve"> </w:t>
      </w:r>
    </w:p>
    <w:p w:rsidR="00051B57"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1.1. </w:t>
      </w:r>
      <w:proofErr w:type="gramStart"/>
      <w:r w:rsidRPr="003D04BE">
        <w:rPr>
          <w:rFonts w:ascii="Times New Roman" w:hAnsi="Times New Roman" w:cs="Times New Roman"/>
        </w:rPr>
        <w:t xml:space="preserve">Настоящее Положение разработано в соответствии с Федеральным законом от 29 декабря 2012 г № 273-ФЗ «Об образовании в Российской Федерации», 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и Уставом МОАУ «СОШ № 70» (далее - Школа). </w:t>
      </w:r>
      <w:proofErr w:type="gramEnd"/>
    </w:p>
    <w:p w:rsidR="00051B57"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1.2. Настоящее Положение о проведении промежуточной аттестации учащихся и осуществлении текущего контроля их успеваемости (далее - Положение) является локальным нормативным актом образовательной организации, регулирующим периодичность, порядок, систему оценок и формы проведения промежуточной аттестации учащихся 1-11 классов по всем предметам учебного плана образовательной программы и текущего контроля их успеваемости. </w:t>
      </w:r>
    </w:p>
    <w:p w:rsidR="00051B57"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1.3.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учащихся.</w:t>
      </w:r>
    </w:p>
    <w:p w:rsidR="00051B57"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 1.4.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образовательной программой.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w:t>
      </w:r>
    </w:p>
    <w:p w:rsidR="00051B57"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1.5. Промежуточная аттестация - это установление уровня достижения результатов освоения учебных предметов, курсов, дисциплин, предусмотренных образовательной программой. Промежуточная аттестация проводится в 1-11 классах. Промежуточная аттестация проводится по каждому предмету учебного плана основной  образовательной программы.</w:t>
      </w:r>
    </w:p>
    <w:p w:rsidR="00051B57"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 Сроки проведения промежуточной аттестации - </w:t>
      </w:r>
      <w:r w:rsidR="00582B99" w:rsidRPr="003D04BE">
        <w:rPr>
          <w:rFonts w:ascii="Times New Roman" w:hAnsi="Times New Roman" w:cs="Times New Roman"/>
        </w:rPr>
        <w:t xml:space="preserve"> 4 неделя апреля – май текущего учебного года</w:t>
      </w:r>
      <w:r w:rsidRPr="003D04BE">
        <w:rPr>
          <w:rFonts w:ascii="Times New Roman" w:hAnsi="Times New Roman" w:cs="Times New Roman"/>
        </w:rPr>
        <w:t xml:space="preserve">. </w:t>
      </w:r>
    </w:p>
    <w:p w:rsidR="00582B99" w:rsidRPr="00A6456E" w:rsidRDefault="00A6456E" w:rsidP="00B63B11">
      <w:pPr>
        <w:shd w:val="clear" w:color="auto" w:fill="FFFFFF"/>
        <w:jc w:val="both"/>
        <w:rPr>
          <w:rFonts w:ascii="Times New Roman" w:hAnsi="Times New Roman" w:cs="Times New Roman"/>
          <w:b/>
        </w:rPr>
      </w:pPr>
      <w:r>
        <w:rPr>
          <w:rFonts w:ascii="Times New Roman" w:hAnsi="Times New Roman" w:cs="Times New Roman"/>
          <w:b/>
        </w:rPr>
        <w:t>2</w:t>
      </w:r>
      <w:r w:rsidR="00051B57" w:rsidRPr="00A6456E">
        <w:rPr>
          <w:rFonts w:ascii="Times New Roman" w:hAnsi="Times New Roman" w:cs="Times New Roman"/>
          <w:b/>
        </w:rPr>
        <w:t xml:space="preserve">. Содержание и порядок проведения текущего контроля успеваемости учащихся </w:t>
      </w:r>
    </w:p>
    <w:p w:rsidR="00A6456E" w:rsidRDefault="00A6456E" w:rsidP="00B63B11">
      <w:pPr>
        <w:shd w:val="clear" w:color="auto" w:fill="FFFFFF"/>
        <w:jc w:val="both"/>
        <w:rPr>
          <w:rFonts w:ascii="Times New Roman" w:hAnsi="Times New Roman" w:cs="Times New Roman"/>
        </w:rPr>
      </w:pPr>
      <w:r>
        <w:rPr>
          <w:rFonts w:ascii="Times New Roman" w:hAnsi="Times New Roman" w:cs="Times New Roman"/>
        </w:rPr>
        <w:t xml:space="preserve">2.1. </w:t>
      </w:r>
      <w:r w:rsidR="00051B57" w:rsidRPr="003D04BE">
        <w:rPr>
          <w:rFonts w:ascii="Times New Roman" w:hAnsi="Times New Roman" w:cs="Times New Roman"/>
        </w:rPr>
        <w:t xml:space="preserve"> Текущий контроль успеваемости учащихся проводится в течение учебного периода в целях: </w:t>
      </w:r>
    </w:p>
    <w:p w:rsidR="00582B99"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 контроля уровня достижения учащимися результатов, предусмотренных образовательной программой; </w:t>
      </w:r>
    </w:p>
    <w:p w:rsidR="00582B99"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 оценки соответствия результатов освоения образовательных программ требованиям федерального государственного образовательного стандарта; </w:t>
      </w:r>
    </w:p>
    <w:p w:rsidR="00582B99"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582B99" w:rsidRPr="003D04BE" w:rsidRDefault="00A6456E" w:rsidP="00A6456E">
      <w:pPr>
        <w:shd w:val="clear" w:color="auto" w:fill="FFFFFF"/>
        <w:jc w:val="both"/>
        <w:rPr>
          <w:rFonts w:ascii="Times New Roman" w:hAnsi="Times New Roman" w:cs="Times New Roman"/>
        </w:rPr>
      </w:pPr>
      <w:r>
        <w:rPr>
          <w:rFonts w:ascii="Times New Roman" w:hAnsi="Times New Roman" w:cs="Times New Roman"/>
        </w:rPr>
        <w:lastRenderedPageBreak/>
        <w:t xml:space="preserve"> 2.2.</w:t>
      </w:r>
      <w:r w:rsidR="00051B57" w:rsidRPr="003D04BE">
        <w:rPr>
          <w:rFonts w:ascii="Times New Roman" w:hAnsi="Times New Roman" w:cs="Times New Roman"/>
        </w:rPr>
        <w:t xml:space="preserve"> Текущий контроль осуществляется педагогическим работником, реализующим соответствующую часть образовательной программы.</w:t>
      </w:r>
      <w:r w:rsidR="003D04BE" w:rsidRPr="003D04BE">
        <w:rPr>
          <w:rFonts w:ascii="Times New Roman" w:hAnsi="Times New Roman" w:cs="Times New Roman"/>
        </w:rPr>
        <w:t xml:space="preserve"> </w:t>
      </w:r>
      <w:proofErr w:type="gramStart"/>
      <w:r w:rsidR="003D04BE" w:rsidRPr="003D04BE">
        <w:rPr>
          <w:rFonts w:ascii="Times New Roman" w:hAnsi="Times New Roman" w:cs="Times New Roman"/>
        </w:rPr>
        <w:t>Текущий контроль успеваемости обучающихся –</w:t>
      </w:r>
      <w:r>
        <w:rPr>
          <w:rFonts w:ascii="Times New Roman" w:hAnsi="Times New Roman" w:cs="Times New Roman"/>
        </w:rPr>
        <w:t xml:space="preserve"> </w:t>
      </w:r>
      <w:r w:rsidR="003D04BE" w:rsidRPr="003D04BE">
        <w:rPr>
          <w:rFonts w:ascii="Times New Roman" w:hAnsi="Times New Roman" w:cs="Times New Roman"/>
        </w:rPr>
        <w:t>это систематическая проверка образовательных достижений обучающихся, проводимая педагогом в ходе осуществления образовательной деятельности в соответствии с образовательной программой (рабочей программой учебного предмета, курса (модуля).</w:t>
      </w:r>
      <w:proofErr w:type="gramEnd"/>
    </w:p>
    <w:p w:rsidR="00A6456E" w:rsidRPr="00A6456E" w:rsidRDefault="00A6456E" w:rsidP="00A6456E">
      <w:pPr>
        <w:pStyle w:val="a9"/>
        <w:jc w:val="both"/>
        <w:rPr>
          <w:rFonts w:ascii="Times New Roman" w:hAnsi="Times New Roman" w:cs="Times New Roman"/>
          <w:sz w:val="24"/>
          <w:szCs w:val="24"/>
        </w:rPr>
      </w:pPr>
      <w:r>
        <w:rPr>
          <w:rFonts w:ascii="Times New Roman" w:hAnsi="Times New Roman" w:cs="Times New Roman"/>
          <w:sz w:val="24"/>
          <w:szCs w:val="24"/>
        </w:rPr>
        <w:t>2.3.</w:t>
      </w:r>
      <w:r w:rsidR="00582B99" w:rsidRPr="00A6456E">
        <w:rPr>
          <w:rFonts w:ascii="Times New Roman" w:hAnsi="Times New Roman" w:cs="Times New Roman"/>
          <w:sz w:val="24"/>
          <w:szCs w:val="24"/>
        </w:rPr>
        <w:t xml:space="preserve"> </w:t>
      </w:r>
      <w:r>
        <w:rPr>
          <w:rFonts w:ascii="Times New Roman" w:hAnsi="Times New Roman" w:cs="Times New Roman"/>
          <w:sz w:val="24"/>
          <w:szCs w:val="24"/>
        </w:rPr>
        <w:t>Текущий контроль осуществляется с учетом с</w:t>
      </w:r>
      <w:r w:rsidRPr="00A6456E">
        <w:rPr>
          <w:rFonts w:ascii="Times New Roman" w:hAnsi="Times New Roman" w:cs="Times New Roman"/>
          <w:sz w:val="24"/>
          <w:szCs w:val="24"/>
        </w:rPr>
        <w:t>редневзвешенн</w:t>
      </w:r>
      <w:r>
        <w:rPr>
          <w:rFonts w:ascii="Times New Roman" w:hAnsi="Times New Roman" w:cs="Times New Roman"/>
          <w:sz w:val="24"/>
          <w:szCs w:val="24"/>
        </w:rPr>
        <w:t xml:space="preserve">ой </w:t>
      </w:r>
      <w:r w:rsidRPr="00A6456E">
        <w:rPr>
          <w:rFonts w:ascii="Times New Roman" w:hAnsi="Times New Roman" w:cs="Times New Roman"/>
          <w:sz w:val="24"/>
          <w:szCs w:val="24"/>
        </w:rPr>
        <w:t xml:space="preserve"> систем</w:t>
      </w:r>
      <w:r>
        <w:rPr>
          <w:rFonts w:ascii="Times New Roman" w:hAnsi="Times New Roman" w:cs="Times New Roman"/>
          <w:sz w:val="24"/>
          <w:szCs w:val="24"/>
        </w:rPr>
        <w:t>ы</w:t>
      </w:r>
      <w:r w:rsidRPr="00A6456E">
        <w:rPr>
          <w:rFonts w:ascii="Times New Roman" w:hAnsi="Times New Roman" w:cs="Times New Roman"/>
          <w:sz w:val="24"/>
          <w:szCs w:val="24"/>
        </w:rPr>
        <w:t xml:space="preserve"> оценки </w:t>
      </w:r>
      <w:r>
        <w:rPr>
          <w:rFonts w:ascii="Times New Roman" w:hAnsi="Times New Roman" w:cs="Times New Roman"/>
          <w:sz w:val="24"/>
          <w:szCs w:val="24"/>
        </w:rPr>
        <w:t xml:space="preserve">образовательных результатов, </w:t>
      </w:r>
      <w:r w:rsidRPr="00A6456E">
        <w:rPr>
          <w:rFonts w:ascii="Times New Roman" w:hAnsi="Times New Roman" w:cs="Times New Roman"/>
          <w:sz w:val="24"/>
          <w:szCs w:val="24"/>
        </w:rPr>
        <w:t>представляет собой интегральную оценку результатов всех видов деятельности обучающихся в четвертях, полугодиях, а также ее учет при выставлении итоговой отметки.</w:t>
      </w:r>
      <w:r w:rsidR="00610521" w:rsidRPr="00610521">
        <w:t xml:space="preserve"> </w:t>
      </w:r>
      <w:r w:rsidR="00610521" w:rsidRPr="00610521">
        <w:rPr>
          <w:rFonts w:ascii="Times New Roman" w:hAnsi="Times New Roman" w:cs="Times New Roman"/>
          <w:sz w:val="24"/>
          <w:szCs w:val="24"/>
        </w:rPr>
        <w:t xml:space="preserve">Средневзвешенная система оценки знаний, умений и навыков обучающихся представляет собой интегральную оценку результатов всех видов учебной деятельности </w:t>
      </w:r>
      <w:proofErr w:type="gramStart"/>
      <w:r w:rsidR="00610521" w:rsidRPr="00610521">
        <w:rPr>
          <w:rFonts w:ascii="Times New Roman" w:hAnsi="Times New Roman" w:cs="Times New Roman"/>
          <w:sz w:val="24"/>
          <w:szCs w:val="24"/>
        </w:rPr>
        <w:t>обучающегося</w:t>
      </w:r>
      <w:proofErr w:type="gramEnd"/>
      <w:r w:rsidR="00610521" w:rsidRPr="00610521">
        <w:rPr>
          <w:rFonts w:ascii="Times New Roman" w:hAnsi="Times New Roman" w:cs="Times New Roman"/>
          <w:sz w:val="24"/>
          <w:szCs w:val="24"/>
        </w:rPr>
        <w:t xml:space="preserve"> в отчетный период (четверть</w:t>
      </w:r>
      <w:r w:rsidR="00B0196B">
        <w:rPr>
          <w:rFonts w:ascii="Times New Roman" w:hAnsi="Times New Roman" w:cs="Times New Roman"/>
          <w:sz w:val="24"/>
          <w:szCs w:val="24"/>
        </w:rPr>
        <w:t>, полугодие</w:t>
      </w:r>
      <w:r w:rsidR="00610521" w:rsidRPr="00610521">
        <w:rPr>
          <w:rFonts w:ascii="Times New Roman" w:hAnsi="Times New Roman" w:cs="Times New Roman"/>
          <w:sz w:val="24"/>
          <w:szCs w:val="24"/>
        </w:rPr>
        <w:t xml:space="preserve">). Средневзвешенная оценка дает более точный уровень успеваемости </w:t>
      </w:r>
      <w:proofErr w:type="gramStart"/>
      <w:r w:rsidR="00610521" w:rsidRPr="00610521">
        <w:rPr>
          <w:rFonts w:ascii="Times New Roman" w:hAnsi="Times New Roman" w:cs="Times New Roman"/>
          <w:sz w:val="24"/>
          <w:szCs w:val="24"/>
        </w:rPr>
        <w:t>обучающегося</w:t>
      </w:r>
      <w:proofErr w:type="gramEnd"/>
      <w:r w:rsidR="00610521" w:rsidRPr="00610521">
        <w:rPr>
          <w:rFonts w:ascii="Times New Roman" w:hAnsi="Times New Roman" w:cs="Times New Roman"/>
          <w:sz w:val="24"/>
          <w:szCs w:val="24"/>
        </w:rPr>
        <w:t>. Минимальный вес оц</w:t>
      </w:r>
      <w:r w:rsidR="00610521">
        <w:rPr>
          <w:rFonts w:ascii="Times New Roman" w:hAnsi="Times New Roman" w:cs="Times New Roman"/>
          <w:sz w:val="24"/>
          <w:szCs w:val="24"/>
        </w:rPr>
        <w:t xml:space="preserve">енки </w:t>
      </w:r>
      <w:r w:rsidR="00B0196B" w:rsidRPr="003D04BE">
        <w:rPr>
          <w:rFonts w:ascii="Times New Roman" w:hAnsi="Times New Roman" w:cs="Times New Roman"/>
        </w:rPr>
        <w:t>–</w:t>
      </w:r>
      <w:r w:rsidR="00610521">
        <w:rPr>
          <w:rFonts w:ascii="Times New Roman" w:hAnsi="Times New Roman" w:cs="Times New Roman"/>
          <w:sz w:val="24"/>
          <w:szCs w:val="24"/>
        </w:rPr>
        <w:t xml:space="preserve"> 1 балла, </w:t>
      </w:r>
      <w:r w:rsidR="00197635">
        <w:rPr>
          <w:rFonts w:ascii="Times New Roman" w:hAnsi="Times New Roman" w:cs="Times New Roman"/>
          <w:sz w:val="24"/>
          <w:szCs w:val="24"/>
        </w:rPr>
        <w:t xml:space="preserve">      </w:t>
      </w:r>
      <w:r w:rsidR="00B0196B">
        <w:rPr>
          <w:rFonts w:ascii="Times New Roman" w:hAnsi="Times New Roman" w:cs="Times New Roman"/>
          <w:sz w:val="24"/>
          <w:szCs w:val="24"/>
        </w:rPr>
        <w:t xml:space="preserve">  </w:t>
      </w:r>
      <w:r w:rsidR="00610521">
        <w:rPr>
          <w:rFonts w:ascii="Times New Roman" w:hAnsi="Times New Roman" w:cs="Times New Roman"/>
          <w:sz w:val="24"/>
          <w:szCs w:val="24"/>
        </w:rPr>
        <w:t xml:space="preserve">максимальный </w:t>
      </w:r>
      <w:r w:rsidR="00B0196B" w:rsidRPr="003D04BE">
        <w:rPr>
          <w:rFonts w:ascii="Times New Roman" w:hAnsi="Times New Roman" w:cs="Times New Roman"/>
        </w:rPr>
        <w:t>–</w:t>
      </w:r>
      <w:r w:rsidR="00B0196B">
        <w:rPr>
          <w:rFonts w:ascii="Times New Roman" w:hAnsi="Times New Roman" w:cs="Times New Roman"/>
          <w:sz w:val="24"/>
          <w:szCs w:val="24"/>
        </w:rPr>
        <w:t xml:space="preserve">  </w:t>
      </w:r>
      <w:r w:rsidR="00610521">
        <w:rPr>
          <w:rFonts w:ascii="Times New Roman" w:hAnsi="Times New Roman" w:cs="Times New Roman"/>
          <w:sz w:val="24"/>
          <w:szCs w:val="24"/>
        </w:rPr>
        <w:t xml:space="preserve">5 </w:t>
      </w:r>
      <w:r w:rsidR="00610521" w:rsidRPr="00B0196B">
        <w:rPr>
          <w:rFonts w:ascii="Times New Roman" w:hAnsi="Times New Roman" w:cs="Times New Roman"/>
          <w:sz w:val="24"/>
          <w:szCs w:val="24"/>
        </w:rPr>
        <w:t>баллов</w:t>
      </w:r>
      <w:r w:rsidR="00610521" w:rsidRPr="00B0196B">
        <w:rPr>
          <w:rFonts w:ascii="Times New Roman" w:hAnsi="Times New Roman" w:cs="Times New Roman"/>
          <w:sz w:val="24"/>
          <w:szCs w:val="24"/>
        </w:rPr>
        <w:t>.</w:t>
      </w:r>
      <w:r w:rsidR="00B0196B" w:rsidRPr="00B0196B">
        <w:rPr>
          <w:rFonts w:ascii="Times New Roman" w:hAnsi="Times New Roman" w:cs="Times New Roman"/>
          <w:sz w:val="24"/>
          <w:szCs w:val="24"/>
        </w:rPr>
        <w:t xml:space="preserve"> </w:t>
      </w:r>
      <w:r w:rsidR="00B0196B" w:rsidRPr="00B0196B">
        <w:rPr>
          <w:rFonts w:ascii="Times New Roman" w:hAnsi="Times New Roman" w:cs="Times New Roman"/>
          <w:sz w:val="24"/>
          <w:szCs w:val="24"/>
        </w:rPr>
        <w:t>Весовые коэффициенты по видам учебной деятельности («Таблица ве</w:t>
      </w:r>
      <w:r w:rsidR="00B0196B" w:rsidRPr="00B0196B">
        <w:rPr>
          <w:rFonts w:ascii="Times New Roman" w:hAnsi="Times New Roman" w:cs="Times New Roman"/>
          <w:sz w:val="24"/>
          <w:szCs w:val="24"/>
        </w:rPr>
        <w:t>са») представлены в приложении 1</w:t>
      </w:r>
      <w:r w:rsidR="00B0196B" w:rsidRPr="00B0196B">
        <w:rPr>
          <w:rFonts w:ascii="Times New Roman" w:hAnsi="Times New Roman" w:cs="Times New Roman"/>
          <w:sz w:val="24"/>
          <w:szCs w:val="24"/>
        </w:rPr>
        <w:t xml:space="preserve"> к Положению.</w:t>
      </w:r>
    </w:p>
    <w:p w:rsidR="00A6456E" w:rsidRPr="00A6456E" w:rsidRDefault="00610521" w:rsidP="00A6456E">
      <w:pPr>
        <w:pStyle w:val="a9"/>
        <w:jc w:val="both"/>
        <w:rPr>
          <w:rFonts w:ascii="Times New Roman" w:hAnsi="Times New Roman" w:cs="Times New Roman"/>
          <w:sz w:val="24"/>
          <w:szCs w:val="24"/>
        </w:rPr>
      </w:pPr>
      <w:r>
        <w:rPr>
          <w:rFonts w:ascii="Times New Roman" w:hAnsi="Times New Roman" w:cs="Times New Roman"/>
          <w:sz w:val="24"/>
          <w:szCs w:val="24"/>
        </w:rPr>
        <w:t xml:space="preserve">2.4. </w:t>
      </w:r>
      <w:r>
        <w:t xml:space="preserve"> </w:t>
      </w:r>
      <w:r w:rsidRPr="00610521">
        <w:rPr>
          <w:rFonts w:ascii="Times New Roman" w:hAnsi="Times New Roman" w:cs="Times New Roman"/>
          <w:sz w:val="24"/>
          <w:szCs w:val="24"/>
        </w:rPr>
        <w:t xml:space="preserve">Средневзвешенная система оценки вводится со второго класса с целью стимулирования и активизации текущей учёбы обучающихся, повышения объективности оценки их знаний, умений и навыков, обеспечения четкого оперативного </w:t>
      </w:r>
      <w:proofErr w:type="gramStart"/>
      <w:r w:rsidRPr="00610521">
        <w:rPr>
          <w:rFonts w:ascii="Times New Roman" w:hAnsi="Times New Roman" w:cs="Times New Roman"/>
          <w:sz w:val="24"/>
          <w:szCs w:val="24"/>
        </w:rPr>
        <w:t>контроля за</w:t>
      </w:r>
      <w:proofErr w:type="gramEnd"/>
      <w:r w:rsidRPr="00610521">
        <w:rPr>
          <w:rFonts w:ascii="Times New Roman" w:hAnsi="Times New Roman" w:cs="Times New Roman"/>
          <w:sz w:val="24"/>
          <w:szCs w:val="24"/>
        </w:rPr>
        <w:t xml:space="preserve"> ходом учебного процесса.</w:t>
      </w:r>
      <w:r>
        <w:t xml:space="preserve"> </w:t>
      </w:r>
      <w:r w:rsidR="00A6456E" w:rsidRPr="00A6456E">
        <w:rPr>
          <w:rFonts w:ascii="Times New Roman" w:hAnsi="Times New Roman" w:cs="Times New Roman"/>
          <w:sz w:val="24"/>
          <w:szCs w:val="24"/>
        </w:rPr>
        <w:t xml:space="preserve">Средневзвешенная система оценки вводится во всех классах с целью стимулирования и активизации текущей учебной деятельности обучающихся, повышения объективности оценки их знаний, умений и навыков, обеспечения четкого оперативного </w:t>
      </w:r>
      <w:proofErr w:type="gramStart"/>
      <w:r w:rsidR="00A6456E" w:rsidRPr="00A6456E">
        <w:rPr>
          <w:rFonts w:ascii="Times New Roman" w:hAnsi="Times New Roman" w:cs="Times New Roman"/>
          <w:sz w:val="24"/>
          <w:szCs w:val="24"/>
        </w:rPr>
        <w:t>контроля за</w:t>
      </w:r>
      <w:proofErr w:type="gramEnd"/>
      <w:r w:rsidR="00A6456E" w:rsidRPr="00A6456E">
        <w:rPr>
          <w:rFonts w:ascii="Times New Roman" w:hAnsi="Times New Roman" w:cs="Times New Roman"/>
          <w:sz w:val="24"/>
          <w:szCs w:val="24"/>
        </w:rPr>
        <w:t xml:space="preserve"> ходом образовательного процесса.</w:t>
      </w:r>
    </w:p>
    <w:p w:rsidR="00A6456E" w:rsidRPr="00A6456E" w:rsidRDefault="00A6456E" w:rsidP="00A6456E">
      <w:pPr>
        <w:shd w:val="clear" w:color="auto" w:fill="FFFFFF"/>
        <w:jc w:val="both"/>
        <w:rPr>
          <w:rFonts w:ascii="Times New Roman" w:hAnsi="Times New Roman" w:cs="Times New Roman"/>
        </w:rPr>
      </w:pPr>
      <w:r w:rsidRPr="00A6456E">
        <w:rPr>
          <w:rFonts w:ascii="Times New Roman" w:hAnsi="Times New Roman" w:cs="Times New Roman"/>
        </w:rPr>
        <w:t>Средневзвешенная система оценки направлена на качественную подготовку обучающихся, глубокое усвоение ими изучаемого материала и включает всестороннюю оценку достижения образовательных результатов в течение учебного года</w:t>
      </w:r>
      <w:r w:rsidR="00610521">
        <w:rPr>
          <w:rFonts w:ascii="Times New Roman" w:hAnsi="Times New Roman" w:cs="Times New Roman"/>
        </w:rPr>
        <w:t xml:space="preserve">. </w:t>
      </w:r>
    </w:p>
    <w:p w:rsidR="003D04BE" w:rsidRPr="003D04BE" w:rsidRDefault="00B0196B" w:rsidP="00A6456E">
      <w:pPr>
        <w:shd w:val="clear" w:color="auto" w:fill="FFFFFF"/>
        <w:jc w:val="both"/>
        <w:rPr>
          <w:rFonts w:ascii="Times New Roman" w:hAnsi="Times New Roman" w:cs="Times New Roman"/>
        </w:rPr>
      </w:pPr>
      <w:proofErr w:type="gramStart"/>
      <w:r>
        <w:rPr>
          <w:rFonts w:ascii="Times New Roman" w:hAnsi="Times New Roman" w:cs="Times New Roman"/>
        </w:rPr>
        <w:t>2.5</w:t>
      </w:r>
      <w:r w:rsidR="00A6456E">
        <w:rPr>
          <w:rFonts w:ascii="Times New Roman" w:hAnsi="Times New Roman" w:cs="Times New Roman"/>
        </w:rPr>
        <w:t>.</w:t>
      </w:r>
      <w:r w:rsidR="003D04BE" w:rsidRPr="003D04BE">
        <w:rPr>
          <w:rFonts w:ascii="Times New Roman" w:hAnsi="Times New Roman" w:cs="Times New Roman"/>
        </w:rPr>
        <w:t>Текущий контроль успеваемости обучающихся проводится в следующих формах:</w:t>
      </w:r>
      <w:proofErr w:type="gramEnd"/>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Диагностическая работа</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 xml:space="preserve">Диктант </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Сочинение классное</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 xml:space="preserve">Контрольная работа </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Проверочная работа</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Защита проекта</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Промежуточная аттестация</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Тематическая работа</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 xml:space="preserve">Практическая работа </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 xml:space="preserve">Тест </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Пересказ</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Техника чтения</w:t>
      </w:r>
    </w:p>
    <w:p w:rsidR="003D04BE" w:rsidRPr="003D04BE" w:rsidRDefault="003D04BE" w:rsidP="003D04BE">
      <w:pPr>
        <w:pStyle w:val="a9"/>
        <w:jc w:val="both"/>
        <w:rPr>
          <w:rFonts w:ascii="Times New Roman" w:hAnsi="Times New Roman" w:cs="Times New Roman"/>
          <w:sz w:val="24"/>
          <w:szCs w:val="24"/>
        </w:rPr>
      </w:pPr>
      <w:proofErr w:type="spellStart"/>
      <w:r w:rsidRPr="003D04BE">
        <w:rPr>
          <w:rFonts w:ascii="Times New Roman" w:hAnsi="Times New Roman" w:cs="Times New Roman"/>
          <w:sz w:val="24"/>
          <w:szCs w:val="24"/>
        </w:rPr>
        <w:t>Аудирование</w:t>
      </w:r>
      <w:proofErr w:type="spellEnd"/>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Работа с первоисточником, документом</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Сочинение домашнее</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Комплексная оценка работы на уроке</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Лабораторная работа</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 xml:space="preserve">Изложение </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Чтение наизусть</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Работа на уроке</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Устная речь (диалог, монолог)</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Словарный, терминологический диктант</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Творческая работа</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Зачет</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 xml:space="preserve">Устный ответ </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 xml:space="preserve">Самостоятельная работа </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Теоретический опрос</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Реферат</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lastRenderedPageBreak/>
        <w:t>Выполнение заданий в рабочей тетради</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Работа с текстом</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Работа над ошибками</w:t>
      </w:r>
    </w:p>
    <w:p w:rsidR="003D04BE" w:rsidRPr="003D04BE" w:rsidRDefault="003D04BE" w:rsidP="003D04BE">
      <w:pPr>
        <w:pStyle w:val="a9"/>
        <w:jc w:val="both"/>
        <w:rPr>
          <w:rFonts w:ascii="Times New Roman" w:hAnsi="Times New Roman" w:cs="Times New Roman"/>
          <w:sz w:val="24"/>
          <w:szCs w:val="24"/>
        </w:rPr>
      </w:pPr>
      <w:r w:rsidRPr="003D04BE">
        <w:rPr>
          <w:rFonts w:ascii="Times New Roman" w:hAnsi="Times New Roman" w:cs="Times New Roman"/>
          <w:sz w:val="24"/>
          <w:szCs w:val="24"/>
        </w:rPr>
        <w:t>Контрольное списывание</w:t>
      </w:r>
    </w:p>
    <w:p w:rsidR="003D04BE" w:rsidRDefault="003D04BE" w:rsidP="003D04BE">
      <w:pPr>
        <w:shd w:val="clear" w:color="auto" w:fill="FFFFFF"/>
        <w:jc w:val="both"/>
        <w:rPr>
          <w:rFonts w:ascii="Times New Roman" w:hAnsi="Times New Roman" w:cs="Times New Roman"/>
        </w:rPr>
      </w:pPr>
      <w:r w:rsidRPr="003D04BE">
        <w:rPr>
          <w:rFonts w:ascii="Times New Roman" w:hAnsi="Times New Roman" w:cs="Times New Roman"/>
        </w:rPr>
        <w:t>Домашняя работа</w:t>
      </w:r>
    </w:p>
    <w:p w:rsidR="004B0D7E" w:rsidRPr="004B0D7E" w:rsidRDefault="00A6456E" w:rsidP="004B0D7E">
      <w:pPr>
        <w:pStyle w:val="a9"/>
        <w:jc w:val="both"/>
        <w:rPr>
          <w:rFonts w:ascii="Times New Roman" w:hAnsi="Times New Roman" w:cs="Times New Roman"/>
          <w:sz w:val="24"/>
          <w:szCs w:val="24"/>
        </w:rPr>
      </w:pPr>
      <w:r>
        <w:rPr>
          <w:rFonts w:ascii="Times New Roman" w:hAnsi="Times New Roman" w:cs="Times New Roman"/>
        </w:rPr>
        <w:t>2.</w:t>
      </w:r>
      <w:r w:rsidR="00B0196B">
        <w:rPr>
          <w:rFonts w:ascii="Times New Roman" w:hAnsi="Times New Roman" w:cs="Times New Roman"/>
          <w:sz w:val="24"/>
          <w:szCs w:val="24"/>
        </w:rPr>
        <w:t>6</w:t>
      </w:r>
      <w:r w:rsidRPr="004B0D7E">
        <w:rPr>
          <w:rFonts w:ascii="Times New Roman" w:hAnsi="Times New Roman" w:cs="Times New Roman"/>
          <w:sz w:val="24"/>
          <w:szCs w:val="24"/>
        </w:rPr>
        <w:t>.</w:t>
      </w:r>
      <w:r w:rsidR="004B0D7E" w:rsidRPr="004B0D7E">
        <w:rPr>
          <w:rFonts w:ascii="Times New Roman" w:hAnsi="Times New Roman" w:cs="Times New Roman"/>
          <w:sz w:val="24"/>
          <w:szCs w:val="24"/>
        </w:rPr>
        <w:t xml:space="preserve"> Весовой коэффициент вида учебной деятельности позволяет:</w:t>
      </w:r>
    </w:p>
    <w:p w:rsidR="004B0D7E" w:rsidRPr="004B0D7E" w:rsidRDefault="004B0D7E" w:rsidP="004B0D7E">
      <w:pPr>
        <w:pStyle w:val="a9"/>
        <w:jc w:val="both"/>
        <w:rPr>
          <w:rFonts w:ascii="Times New Roman" w:hAnsi="Times New Roman" w:cs="Times New Roman"/>
          <w:sz w:val="24"/>
          <w:szCs w:val="24"/>
        </w:rPr>
      </w:pPr>
      <w:r>
        <w:rPr>
          <w:rFonts w:ascii="Times New Roman" w:hAnsi="Times New Roman" w:cs="Times New Roman"/>
          <w:sz w:val="24"/>
          <w:szCs w:val="24"/>
        </w:rPr>
        <w:t xml:space="preserve"> - </w:t>
      </w:r>
      <w:r w:rsidRPr="004B0D7E">
        <w:rPr>
          <w:rFonts w:ascii="Times New Roman" w:hAnsi="Times New Roman" w:cs="Times New Roman"/>
          <w:sz w:val="24"/>
          <w:szCs w:val="24"/>
        </w:rPr>
        <w:t>повысить роль отдельных форм текущего и промежуточного контроля;</w:t>
      </w:r>
    </w:p>
    <w:p w:rsidR="004B0D7E" w:rsidRPr="004B0D7E" w:rsidRDefault="004B0D7E" w:rsidP="004B0D7E">
      <w:pPr>
        <w:pStyle w:val="a9"/>
        <w:jc w:val="both"/>
        <w:rPr>
          <w:rFonts w:ascii="Times New Roman" w:hAnsi="Times New Roman" w:cs="Times New Roman"/>
          <w:sz w:val="24"/>
          <w:szCs w:val="24"/>
        </w:rPr>
      </w:pPr>
      <w:r>
        <w:rPr>
          <w:rFonts w:ascii="Times New Roman" w:hAnsi="Times New Roman" w:cs="Times New Roman"/>
          <w:sz w:val="24"/>
          <w:szCs w:val="24"/>
        </w:rPr>
        <w:t xml:space="preserve"> - </w:t>
      </w:r>
      <w:r w:rsidRPr="004B0D7E">
        <w:rPr>
          <w:rFonts w:ascii="Times New Roman" w:hAnsi="Times New Roman" w:cs="Times New Roman"/>
          <w:sz w:val="24"/>
          <w:szCs w:val="24"/>
        </w:rPr>
        <w:t>снизить роль случайных факторов при оценивании работ во время текущего контроля и промежуточной аттестации;</w:t>
      </w:r>
    </w:p>
    <w:p w:rsidR="004B0D7E" w:rsidRPr="004B0D7E" w:rsidRDefault="004B0D7E" w:rsidP="004B0D7E">
      <w:pPr>
        <w:pStyle w:val="a9"/>
        <w:jc w:val="both"/>
        <w:rPr>
          <w:rFonts w:ascii="Times New Roman" w:hAnsi="Times New Roman" w:cs="Times New Roman"/>
          <w:sz w:val="24"/>
          <w:szCs w:val="24"/>
        </w:rPr>
      </w:pPr>
      <w:r>
        <w:rPr>
          <w:rFonts w:ascii="Times New Roman" w:hAnsi="Times New Roman" w:cs="Times New Roman"/>
          <w:sz w:val="24"/>
          <w:szCs w:val="24"/>
        </w:rPr>
        <w:t xml:space="preserve">- </w:t>
      </w:r>
      <w:r w:rsidRPr="004B0D7E">
        <w:rPr>
          <w:rFonts w:ascii="Times New Roman" w:hAnsi="Times New Roman" w:cs="Times New Roman"/>
          <w:sz w:val="24"/>
          <w:szCs w:val="24"/>
        </w:rPr>
        <w:t>объективно оценить образовательные достижения обучающихся как в ходе освоения отдельных тем, разделов учебных предметов, так и при выставлении отметок за учебный период (четверть, полугодие, год).</w:t>
      </w:r>
    </w:p>
    <w:p w:rsidR="00A6456E" w:rsidRPr="003D04BE" w:rsidRDefault="00B0196B" w:rsidP="004B0D7E">
      <w:pPr>
        <w:shd w:val="clear" w:color="auto" w:fill="FFFFFF"/>
        <w:jc w:val="both"/>
        <w:rPr>
          <w:rFonts w:ascii="Times New Roman" w:hAnsi="Times New Roman" w:cs="Times New Roman"/>
        </w:rPr>
      </w:pPr>
      <w:r>
        <w:rPr>
          <w:rFonts w:ascii="Times New Roman" w:hAnsi="Times New Roman" w:cs="Times New Roman"/>
        </w:rPr>
        <w:t>2.7</w:t>
      </w:r>
      <w:r w:rsidR="004B0D7E">
        <w:rPr>
          <w:rFonts w:ascii="Times New Roman" w:hAnsi="Times New Roman" w:cs="Times New Roman"/>
        </w:rPr>
        <w:t>.</w:t>
      </w:r>
      <w:r w:rsidR="00A6456E" w:rsidRPr="004B0D7E">
        <w:rPr>
          <w:rFonts w:ascii="Times New Roman" w:hAnsi="Times New Roman" w:cs="Times New Roman"/>
        </w:rPr>
        <w:t>Порядок, формы, периодичность, количество обязательных мероприятий при</w:t>
      </w:r>
      <w:r w:rsidR="00A6456E" w:rsidRPr="003D04BE">
        <w:rPr>
          <w:rFonts w:ascii="Times New Roman" w:hAnsi="Times New Roman" w:cs="Times New Roman"/>
        </w:rPr>
        <w:t xml:space="preserve"> проведении текущего контроля успеваемости учащихся определяются педагогическим работником с учетом образовательной программы. </w:t>
      </w:r>
    </w:p>
    <w:p w:rsidR="00A6456E" w:rsidRPr="003D04BE" w:rsidRDefault="00B0196B" w:rsidP="00A6456E">
      <w:pPr>
        <w:shd w:val="clear" w:color="auto" w:fill="FFFFFF"/>
        <w:jc w:val="both"/>
        <w:rPr>
          <w:rFonts w:ascii="Times New Roman" w:hAnsi="Times New Roman" w:cs="Times New Roman"/>
        </w:rPr>
      </w:pPr>
      <w:r>
        <w:rPr>
          <w:rFonts w:ascii="Times New Roman" w:hAnsi="Times New Roman" w:cs="Times New Roman"/>
        </w:rPr>
        <w:t>2.8</w:t>
      </w:r>
      <w:r w:rsidR="00A6456E" w:rsidRPr="003D04BE">
        <w:rPr>
          <w:rFonts w:ascii="Times New Roman" w:hAnsi="Times New Roman" w:cs="Times New Roman"/>
        </w:rPr>
        <w:t xml:space="preserve">. Фиксация результатов текущего контроля осуществляется по пятибалльной системе. </w:t>
      </w:r>
    </w:p>
    <w:p w:rsidR="00A6456E" w:rsidRDefault="00A6456E" w:rsidP="00A6456E">
      <w:pPr>
        <w:shd w:val="clear" w:color="auto" w:fill="FFFFFF"/>
        <w:jc w:val="both"/>
        <w:rPr>
          <w:rFonts w:ascii="Times New Roman" w:hAnsi="Times New Roman" w:cs="Times New Roman"/>
        </w:rPr>
      </w:pPr>
      <w:r w:rsidRPr="003D04BE">
        <w:rPr>
          <w:rFonts w:ascii="Times New Roman" w:hAnsi="Times New Roman" w:cs="Times New Roman"/>
        </w:rPr>
        <w:t>Текущий контроль успеваемости обучающихся 1 класса в течение учебного года осуществляется в виде диагностических, комплексных и контрольных работ без фиксации достижений обучающихся в виде отметок по пятибалльной системе.</w:t>
      </w:r>
    </w:p>
    <w:p w:rsidR="004B0D7E" w:rsidRPr="004B0D7E" w:rsidRDefault="00B0196B" w:rsidP="004B0D7E">
      <w:pPr>
        <w:pStyle w:val="a9"/>
        <w:jc w:val="both"/>
        <w:rPr>
          <w:rFonts w:ascii="Times New Roman" w:hAnsi="Times New Roman" w:cs="Times New Roman"/>
          <w:sz w:val="24"/>
          <w:szCs w:val="24"/>
        </w:rPr>
      </w:pPr>
      <w:r>
        <w:rPr>
          <w:rFonts w:ascii="Times New Roman" w:hAnsi="Times New Roman" w:cs="Times New Roman"/>
          <w:sz w:val="24"/>
          <w:szCs w:val="24"/>
        </w:rPr>
        <w:t>2.9</w:t>
      </w:r>
      <w:r w:rsidR="004B0D7E" w:rsidRPr="004B0D7E">
        <w:rPr>
          <w:rFonts w:ascii="Times New Roman" w:hAnsi="Times New Roman" w:cs="Times New Roman"/>
          <w:sz w:val="24"/>
          <w:szCs w:val="24"/>
        </w:rPr>
        <w:t xml:space="preserve">. Средневзвешенная система оценки образовательных результатов обучающихся </w:t>
      </w:r>
      <w:r w:rsidR="004B0D7E">
        <w:rPr>
          <w:rFonts w:ascii="Times New Roman" w:hAnsi="Times New Roman" w:cs="Times New Roman"/>
          <w:sz w:val="24"/>
          <w:szCs w:val="24"/>
        </w:rPr>
        <w:t xml:space="preserve">– это </w:t>
      </w:r>
      <w:r w:rsidR="004B0D7E" w:rsidRPr="004B0D7E">
        <w:rPr>
          <w:rFonts w:ascii="Times New Roman" w:hAnsi="Times New Roman" w:cs="Times New Roman"/>
          <w:sz w:val="24"/>
          <w:szCs w:val="24"/>
        </w:rPr>
        <w:t>введение весового коэффициента к отметке при 5- балльной шкале оценивания за все виды учебной деятельности в ходе текущего контроля и промежуточной аттестации обучающихся.</w:t>
      </w:r>
    </w:p>
    <w:p w:rsidR="004B0D7E" w:rsidRPr="004B0D7E" w:rsidRDefault="004B0D7E" w:rsidP="004B0D7E">
      <w:pPr>
        <w:pStyle w:val="a9"/>
        <w:jc w:val="both"/>
        <w:rPr>
          <w:rFonts w:ascii="Times New Roman" w:hAnsi="Times New Roman" w:cs="Times New Roman"/>
          <w:sz w:val="24"/>
          <w:szCs w:val="24"/>
        </w:rPr>
      </w:pPr>
      <w:r w:rsidRPr="004B0D7E">
        <w:rPr>
          <w:rFonts w:ascii="Times New Roman" w:hAnsi="Times New Roman" w:cs="Times New Roman"/>
          <w:sz w:val="24"/>
          <w:szCs w:val="24"/>
        </w:rPr>
        <w:t xml:space="preserve">Весовой коэффициент вида учебной деятельности (форм текущего контроля и промежуточной аттестации) программируется в электронном журнале/дневнике. В электронном журнале/дневнике автоматически отражается средневзвешенный балл за выбранный учебный период. </w:t>
      </w:r>
    </w:p>
    <w:p w:rsidR="004B0D7E" w:rsidRPr="004B0D7E" w:rsidRDefault="004B0D7E" w:rsidP="004B0D7E">
      <w:pPr>
        <w:pStyle w:val="a9"/>
        <w:jc w:val="both"/>
        <w:rPr>
          <w:rFonts w:ascii="Times New Roman" w:hAnsi="Times New Roman" w:cs="Times New Roman"/>
          <w:sz w:val="24"/>
          <w:szCs w:val="24"/>
        </w:rPr>
      </w:pPr>
      <w:r w:rsidRPr="004B0D7E">
        <w:rPr>
          <w:rFonts w:ascii="Times New Roman" w:hAnsi="Times New Roman" w:cs="Times New Roman"/>
          <w:sz w:val="24"/>
          <w:szCs w:val="24"/>
        </w:rPr>
        <w:t xml:space="preserve">Вид учебной деятельности, применяемый для оценки образовательных результатов, их количество и вес определяются </w:t>
      </w:r>
      <w:r>
        <w:rPr>
          <w:rFonts w:ascii="Times New Roman" w:hAnsi="Times New Roman" w:cs="Times New Roman"/>
          <w:sz w:val="24"/>
          <w:szCs w:val="24"/>
        </w:rPr>
        <w:t xml:space="preserve">школьными методическими </w:t>
      </w:r>
      <w:r w:rsidR="00B0196B">
        <w:rPr>
          <w:rFonts w:ascii="Times New Roman" w:hAnsi="Times New Roman" w:cs="Times New Roman"/>
          <w:sz w:val="24"/>
          <w:szCs w:val="24"/>
        </w:rPr>
        <w:t>объединениями</w:t>
      </w:r>
      <w:r w:rsidRPr="004B0D7E">
        <w:rPr>
          <w:rFonts w:ascii="Times New Roman" w:hAnsi="Times New Roman" w:cs="Times New Roman"/>
          <w:sz w:val="24"/>
          <w:szCs w:val="24"/>
        </w:rPr>
        <w:t xml:space="preserve">, </w:t>
      </w:r>
      <w:r w:rsidR="00B0196B">
        <w:rPr>
          <w:rFonts w:ascii="Times New Roman" w:hAnsi="Times New Roman" w:cs="Times New Roman"/>
          <w:sz w:val="24"/>
          <w:szCs w:val="24"/>
        </w:rPr>
        <w:t xml:space="preserve"> </w:t>
      </w:r>
      <w:r w:rsidRPr="004B0D7E">
        <w:rPr>
          <w:rFonts w:ascii="Times New Roman" w:hAnsi="Times New Roman" w:cs="Times New Roman"/>
          <w:sz w:val="24"/>
          <w:szCs w:val="24"/>
        </w:rPr>
        <w:t xml:space="preserve">исходя из объёма и содержания каждой учебной дисциплины, фиксируются в соответствии с учебной программой и доводятся до сведения обучающихся и родителей через электронный журнал, школьный сайт, родительское собрание, классные часы. </w:t>
      </w:r>
    </w:p>
    <w:p w:rsidR="004B0D7E" w:rsidRDefault="004B0D7E" w:rsidP="004B0D7E">
      <w:pPr>
        <w:pStyle w:val="a9"/>
        <w:jc w:val="both"/>
        <w:rPr>
          <w:rFonts w:ascii="Times New Roman" w:hAnsi="Times New Roman" w:cs="Times New Roman"/>
          <w:sz w:val="24"/>
          <w:szCs w:val="24"/>
        </w:rPr>
      </w:pPr>
      <w:r>
        <w:rPr>
          <w:rFonts w:ascii="Times New Roman" w:hAnsi="Times New Roman" w:cs="Times New Roman"/>
          <w:sz w:val="24"/>
          <w:szCs w:val="24"/>
        </w:rPr>
        <w:t>О</w:t>
      </w:r>
      <w:r w:rsidRPr="004B0D7E">
        <w:rPr>
          <w:rFonts w:ascii="Times New Roman" w:hAnsi="Times New Roman" w:cs="Times New Roman"/>
          <w:sz w:val="24"/>
          <w:szCs w:val="24"/>
        </w:rPr>
        <w:t xml:space="preserve">ценочные процедуры по каждому учебному предмету в одной параллели классов </w:t>
      </w:r>
      <w:r>
        <w:rPr>
          <w:rFonts w:ascii="Times New Roman" w:hAnsi="Times New Roman" w:cs="Times New Roman"/>
          <w:sz w:val="24"/>
          <w:szCs w:val="24"/>
        </w:rPr>
        <w:t xml:space="preserve">проводятся </w:t>
      </w:r>
      <w:r w:rsidRPr="004B0D7E">
        <w:rPr>
          <w:rFonts w:ascii="Times New Roman" w:hAnsi="Times New Roman" w:cs="Times New Roman"/>
          <w:sz w:val="24"/>
          <w:szCs w:val="24"/>
        </w:rPr>
        <w:t>не чаще 1 раза в 2,5 недели. При этом объем учебного времени на проведение оценочных процедур не должен превышать 10% от всего объема учебного времени, отводимого на изучение данного учебного предмета в текущем учебном году.</w:t>
      </w:r>
    </w:p>
    <w:p w:rsidR="00A6456E" w:rsidRPr="003D04BE" w:rsidRDefault="00B0196B" w:rsidP="003D04BE">
      <w:pPr>
        <w:shd w:val="clear" w:color="auto" w:fill="FFFFFF"/>
        <w:jc w:val="both"/>
        <w:rPr>
          <w:rFonts w:ascii="Times New Roman" w:hAnsi="Times New Roman" w:cs="Times New Roman"/>
        </w:rPr>
      </w:pPr>
      <w:r>
        <w:rPr>
          <w:rFonts w:ascii="Times New Roman" w:hAnsi="Times New Roman" w:cs="Times New Roman"/>
        </w:rPr>
        <w:t>2.10</w:t>
      </w:r>
      <w:r w:rsidR="00A6456E" w:rsidRPr="003D04BE">
        <w:rPr>
          <w:rFonts w:ascii="Times New Roman" w:hAnsi="Times New Roman" w:cs="Times New Roman"/>
        </w:rPr>
        <w:t xml:space="preserve">. По курсу ОРКСЭ вводится </w:t>
      </w:r>
      <w:proofErr w:type="spellStart"/>
      <w:r w:rsidR="00A6456E" w:rsidRPr="003D04BE">
        <w:rPr>
          <w:rFonts w:ascii="Times New Roman" w:hAnsi="Times New Roman" w:cs="Times New Roman"/>
        </w:rPr>
        <w:t>безотметочное</w:t>
      </w:r>
      <w:proofErr w:type="spellEnd"/>
      <w:r w:rsidR="00A6456E" w:rsidRPr="003D04BE">
        <w:rPr>
          <w:rFonts w:ascii="Times New Roman" w:hAnsi="Times New Roman" w:cs="Times New Roman"/>
        </w:rPr>
        <w:t xml:space="preserve"> обучение. Объектом оценивания по курсу ОРКСЭ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воспитания потребности к духовному развитию, которая проводится в виде проведения систематизированных упражнений и тестовых заданий разных типов. </w:t>
      </w:r>
    </w:p>
    <w:p w:rsidR="00582B99" w:rsidRPr="003D04BE" w:rsidRDefault="00B0196B" w:rsidP="00B63B11">
      <w:pPr>
        <w:shd w:val="clear" w:color="auto" w:fill="FFFFFF"/>
        <w:jc w:val="both"/>
        <w:rPr>
          <w:rFonts w:ascii="Times New Roman" w:hAnsi="Times New Roman" w:cs="Times New Roman"/>
        </w:rPr>
      </w:pPr>
      <w:r>
        <w:rPr>
          <w:rFonts w:ascii="Times New Roman" w:hAnsi="Times New Roman" w:cs="Times New Roman"/>
        </w:rPr>
        <w:t>2.11</w:t>
      </w:r>
      <w:r w:rsidR="004B0D7E">
        <w:rPr>
          <w:rFonts w:ascii="Times New Roman" w:hAnsi="Times New Roman" w:cs="Times New Roman"/>
        </w:rPr>
        <w:t xml:space="preserve"> </w:t>
      </w:r>
      <w:r w:rsidR="00051B57" w:rsidRPr="003D04BE">
        <w:rPr>
          <w:rFonts w:ascii="Times New Roman" w:hAnsi="Times New Roman" w:cs="Times New Roman"/>
        </w:rPr>
        <w:t xml:space="preserve">.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p>
    <w:p w:rsidR="00582B99" w:rsidRPr="003D04BE" w:rsidRDefault="00B0196B" w:rsidP="00B63B11">
      <w:pPr>
        <w:shd w:val="clear" w:color="auto" w:fill="FFFFFF"/>
        <w:jc w:val="both"/>
        <w:rPr>
          <w:rFonts w:ascii="Times New Roman" w:hAnsi="Times New Roman" w:cs="Times New Roman"/>
        </w:rPr>
      </w:pPr>
      <w:r>
        <w:rPr>
          <w:rFonts w:ascii="Times New Roman" w:hAnsi="Times New Roman" w:cs="Times New Roman"/>
        </w:rPr>
        <w:t>2.12</w:t>
      </w:r>
      <w:r w:rsidR="00051B57" w:rsidRPr="003D04BE">
        <w:rPr>
          <w:rFonts w:ascii="Times New Roman" w:hAnsi="Times New Roman" w:cs="Times New Roman"/>
        </w:rPr>
        <w:t>. В целях недопущения перегрузки обучающихся рассматривать результаты контрольных срезов, проводимых в рамках реализации регионального мониторинга качества образования в общеобразовательных организациях Оренбургской области в качеств</w:t>
      </w:r>
      <w:r w:rsidR="00582B99" w:rsidRPr="003D04BE">
        <w:rPr>
          <w:rFonts w:ascii="Times New Roman" w:hAnsi="Times New Roman" w:cs="Times New Roman"/>
        </w:rPr>
        <w:t xml:space="preserve">е итогов текущего контроля. </w:t>
      </w:r>
    </w:p>
    <w:p w:rsidR="00582B99" w:rsidRPr="003D04BE" w:rsidRDefault="00B0196B" w:rsidP="00B63B11">
      <w:pPr>
        <w:shd w:val="clear" w:color="auto" w:fill="FFFFFF"/>
        <w:jc w:val="both"/>
        <w:rPr>
          <w:rFonts w:ascii="Times New Roman" w:hAnsi="Times New Roman" w:cs="Times New Roman"/>
        </w:rPr>
      </w:pPr>
      <w:r>
        <w:rPr>
          <w:rFonts w:ascii="Times New Roman" w:hAnsi="Times New Roman" w:cs="Times New Roman"/>
        </w:rPr>
        <w:t>2.13</w:t>
      </w:r>
      <w:r w:rsidR="004B0D7E">
        <w:rPr>
          <w:rFonts w:ascii="Times New Roman" w:hAnsi="Times New Roman" w:cs="Times New Roman"/>
        </w:rPr>
        <w:t>.</w:t>
      </w:r>
      <w:r w:rsidR="00051B57" w:rsidRPr="003D04BE">
        <w:rPr>
          <w:rFonts w:ascii="Times New Roman" w:hAnsi="Times New Roman" w:cs="Times New Roman"/>
        </w:rPr>
        <w:t xml:space="preserve"> 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582B99" w:rsidRPr="003D04BE" w:rsidRDefault="00B0196B" w:rsidP="003D04BE">
      <w:pPr>
        <w:shd w:val="clear" w:color="auto" w:fill="FFFFFF"/>
        <w:jc w:val="both"/>
        <w:rPr>
          <w:rFonts w:ascii="Times New Roman" w:hAnsi="Times New Roman" w:cs="Times New Roman"/>
        </w:rPr>
      </w:pPr>
      <w:r>
        <w:rPr>
          <w:rFonts w:ascii="Times New Roman" w:hAnsi="Times New Roman" w:cs="Times New Roman"/>
        </w:rPr>
        <w:t>2.14</w:t>
      </w:r>
      <w:r w:rsidR="004B0D7E">
        <w:rPr>
          <w:rFonts w:ascii="Times New Roman" w:hAnsi="Times New Roman" w:cs="Times New Roman"/>
        </w:rPr>
        <w:t>.</w:t>
      </w:r>
      <w:r w:rsidR="00051B57" w:rsidRPr="003D04BE">
        <w:rPr>
          <w:rFonts w:ascii="Times New Roman" w:hAnsi="Times New Roman" w:cs="Times New Roman"/>
        </w:rPr>
        <w:t xml:space="preserve">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w:t>
      </w:r>
      <w:r w:rsidR="00051B57" w:rsidRPr="003D04BE">
        <w:rPr>
          <w:rFonts w:ascii="Times New Roman" w:hAnsi="Times New Roman" w:cs="Times New Roman"/>
        </w:rPr>
        <w:lastRenderedPageBreak/>
        <w:t xml:space="preserve">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 </w:t>
      </w:r>
    </w:p>
    <w:p w:rsidR="00582B99" w:rsidRPr="003D04BE" w:rsidRDefault="00B0196B" w:rsidP="003D04BE">
      <w:pPr>
        <w:shd w:val="clear" w:color="auto" w:fill="FFFFFF"/>
        <w:jc w:val="both"/>
        <w:rPr>
          <w:rFonts w:ascii="Times New Roman" w:hAnsi="Times New Roman" w:cs="Times New Roman"/>
        </w:rPr>
      </w:pPr>
      <w:r>
        <w:rPr>
          <w:rFonts w:ascii="Times New Roman" w:hAnsi="Times New Roman" w:cs="Times New Roman"/>
        </w:rPr>
        <w:t>2.15</w:t>
      </w:r>
      <w:r w:rsidR="00582B99" w:rsidRPr="003D04BE">
        <w:rPr>
          <w:rFonts w:ascii="Times New Roman" w:hAnsi="Times New Roman" w:cs="Times New Roman"/>
        </w:rPr>
        <w:t>. Письменные самостоятельные, контрольные и другие виды работ обучающихся оцениваются по 5-балльной системе. За сочинение, изложение и диктант с грамматическим заданием выставляются в электронный  журнал</w:t>
      </w:r>
      <w:r w:rsidR="001B1CC1">
        <w:rPr>
          <w:rFonts w:ascii="Times New Roman" w:hAnsi="Times New Roman" w:cs="Times New Roman"/>
        </w:rPr>
        <w:t xml:space="preserve"> 2 отметки, разделенные запятой</w:t>
      </w:r>
      <w:r w:rsidR="00582B99" w:rsidRPr="003D04BE">
        <w:rPr>
          <w:rFonts w:ascii="Times New Roman" w:hAnsi="Times New Roman" w:cs="Times New Roman"/>
        </w:rPr>
        <w:t xml:space="preserve">. Отметка за четверть выставляется на основе результатов письменных работ и устных ответов учащихся с учетом их фактических знаний. При учебной нагрузке 1 час в неделю итоговая отметка по предмету за четверть выставляется при наличии не менее трёх отметок, за полугодие  – не менее 5-и отметок. При нагрузке 0,5 часа в неделю оценка за четверть выставляется по двум отметкам. В среднем учащийся должен быть опрошен не менее одного раза за три-четыре урока. Отметка выставляется как среднее арифметическое отметок в соответствии с правилами математического округления. За объективность выставленной отметки </w:t>
      </w:r>
      <w:proofErr w:type="gramStart"/>
      <w:r w:rsidR="00582B99" w:rsidRPr="003D04BE">
        <w:rPr>
          <w:rFonts w:ascii="Times New Roman" w:hAnsi="Times New Roman" w:cs="Times New Roman"/>
        </w:rPr>
        <w:t>обучающемуся</w:t>
      </w:r>
      <w:proofErr w:type="gramEnd"/>
      <w:r w:rsidR="00582B99" w:rsidRPr="003D04BE">
        <w:rPr>
          <w:rFonts w:ascii="Times New Roman" w:hAnsi="Times New Roman" w:cs="Times New Roman"/>
        </w:rPr>
        <w:t xml:space="preserve"> несёт ответствен</w:t>
      </w:r>
      <w:r w:rsidR="003D04BE" w:rsidRPr="003D04BE">
        <w:rPr>
          <w:rFonts w:ascii="Times New Roman" w:hAnsi="Times New Roman" w:cs="Times New Roman"/>
        </w:rPr>
        <w:t xml:space="preserve">ность педагогический работник. </w:t>
      </w:r>
      <w:r w:rsidR="00582B99" w:rsidRPr="003D04BE">
        <w:rPr>
          <w:rFonts w:ascii="Times New Roman" w:hAnsi="Times New Roman" w:cs="Times New Roman"/>
        </w:rPr>
        <w:t xml:space="preserve"> </w:t>
      </w:r>
    </w:p>
    <w:p w:rsidR="003D04BE" w:rsidRPr="003D04BE" w:rsidRDefault="00B0196B" w:rsidP="003D04BE">
      <w:pPr>
        <w:shd w:val="clear" w:color="auto" w:fill="FFFFFF"/>
        <w:jc w:val="both"/>
        <w:rPr>
          <w:rFonts w:ascii="Times New Roman" w:hAnsi="Times New Roman" w:cs="Times New Roman"/>
        </w:rPr>
      </w:pPr>
      <w:r>
        <w:rPr>
          <w:rFonts w:ascii="Times New Roman" w:hAnsi="Times New Roman" w:cs="Times New Roman"/>
        </w:rPr>
        <w:t>2.16</w:t>
      </w:r>
      <w:r w:rsidR="004B0D7E">
        <w:rPr>
          <w:rFonts w:ascii="Times New Roman" w:hAnsi="Times New Roman" w:cs="Times New Roman"/>
        </w:rPr>
        <w:t>.</w:t>
      </w:r>
      <w:r w:rsidR="003D04BE" w:rsidRPr="003D04BE">
        <w:rPr>
          <w:rFonts w:ascii="Times New Roman" w:hAnsi="Times New Roman" w:cs="Times New Roman"/>
        </w:rPr>
        <w:t xml:space="preserve"> </w:t>
      </w:r>
      <w:proofErr w:type="gramStart"/>
      <w:r w:rsidR="003D04BE" w:rsidRPr="003D04BE">
        <w:rPr>
          <w:rFonts w:ascii="Times New Roman" w:hAnsi="Times New Roman" w:cs="Times New Roman"/>
        </w:rPr>
        <w:t>Проведение текущего контроля успеваемости не допускается сразу после длительного пропуска обучающимся учебных занятий по уважительной причине с выставлением неудовлетворительной отметки.</w:t>
      </w:r>
      <w:proofErr w:type="gramEnd"/>
      <w:r w:rsidR="003D04BE" w:rsidRPr="003D04BE">
        <w:rPr>
          <w:rFonts w:ascii="Times New Roman" w:hAnsi="Times New Roman" w:cs="Times New Roman"/>
        </w:rPr>
        <w:t xml:space="preserve"> Обучающиеся, пропустившие по не зависящим от них обстоятельствам 2/3 учебного времени, не аттестуются по итогам четверти (полугодия). Вопрос об аттестации </w:t>
      </w:r>
      <w:proofErr w:type="gramStart"/>
      <w:r w:rsidR="003D04BE" w:rsidRPr="003D04BE">
        <w:rPr>
          <w:rFonts w:ascii="Times New Roman" w:hAnsi="Times New Roman" w:cs="Times New Roman"/>
        </w:rPr>
        <w:t>таких</w:t>
      </w:r>
      <w:proofErr w:type="gramEnd"/>
      <w:r w:rsidR="003D04BE" w:rsidRPr="003D04BE">
        <w:rPr>
          <w:rFonts w:ascii="Times New Roman" w:hAnsi="Times New Roman" w:cs="Times New Roman"/>
        </w:rPr>
        <w:t xml:space="preserve"> обучающихся решается в индивидуальном порядке.</w:t>
      </w:r>
    </w:p>
    <w:p w:rsidR="003D04BE" w:rsidRDefault="00B0196B" w:rsidP="003D04BE">
      <w:pPr>
        <w:shd w:val="clear" w:color="auto" w:fill="FFFFFF"/>
        <w:jc w:val="both"/>
        <w:rPr>
          <w:rFonts w:ascii="Times New Roman" w:hAnsi="Times New Roman" w:cs="Times New Roman"/>
        </w:rPr>
      </w:pPr>
      <w:r>
        <w:rPr>
          <w:rFonts w:ascii="Times New Roman" w:hAnsi="Times New Roman" w:cs="Times New Roman"/>
        </w:rPr>
        <w:t>2.17</w:t>
      </w:r>
      <w:r w:rsidR="004B0D7E">
        <w:rPr>
          <w:rFonts w:ascii="Times New Roman" w:hAnsi="Times New Roman" w:cs="Times New Roman"/>
        </w:rPr>
        <w:t>.</w:t>
      </w:r>
      <w:r w:rsidR="003D04BE" w:rsidRPr="003D04BE">
        <w:rPr>
          <w:rFonts w:ascii="Times New Roman" w:hAnsi="Times New Roman" w:cs="Times New Roman"/>
        </w:rPr>
        <w:t xml:space="preserve"> Четвертная/полугодовая отметка </w:t>
      </w:r>
      <w:proofErr w:type="gramStart"/>
      <w:r w:rsidR="003D04BE" w:rsidRPr="003D04BE">
        <w:rPr>
          <w:rFonts w:ascii="Times New Roman" w:hAnsi="Times New Roman" w:cs="Times New Roman"/>
        </w:rPr>
        <w:t>обучающемуся</w:t>
      </w:r>
      <w:proofErr w:type="gramEnd"/>
      <w:r w:rsidR="003D04BE" w:rsidRPr="003D04BE">
        <w:rPr>
          <w:rFonts w:ascii="Times New Roman" w:hAnsi="Times New Roman" w:cs="Times New Roman"/>
        </w:rPr>
        <w:t xml:space="preserve"> выставляется на основании текущих отметок, полученных за четверть/полугодие с учетом средневзвешенного балла каждой отметки, полученной обучающимся за разные виды учебной работы. Формула подсчета средневзвешенной оценки и Шкала перевода средневзвешенного балла в пятибалльную систему представлены в Пр</w:t>
      </w:r>
      <w:r w:rsidR="00AB0ABF">
        <w:rPr>
          <w:rFonts w:ascii="Times New Roman" w:hAnsi="Times New Roman" w:cs="Times New Roman"/>
        </w:rPr>
        <w:t>иложении № 2  к настоящему Положению</w:t>
      </w:r>
    </w:p>
    <w:p w:rsidR="003D04BE" w:rsidRDefault="00B0196B" w:rsidP="003D04BE">
      <w:pPr>
        <w:shd w:val="clear" w:color="auto" w:fill="FFFFFF"/>
        <w:jc w:val="both"/>
        <w:rPr>
          <w:rFonts w:ascii="Times New Roman" w:hAnsi="Times New Roman" w:cs="Times New Roman"/>
        </w:rPr>
      </w:pPr>
      <w:r>
        <w:rPr>
          <w:rFonts w:ascii="Times New Roman" w:hAnsi="Times New Roman" w:cs="Times New Roman"/>
        </w:rPr>
        <w:t>2</w:t>
      </w:r>
      <w:r w:rsidRPr="00AB0ABF">
        <w:rPr>
          <w:rFonts w:ascii="Times New Roman" w:hAnsi="Times New Roman" w:cs="Times New Roman"/>
        </w:rPr>
        <w:t>.18</w:t>
      </w:r>
      <w:r w:rsidR="003D04BE" w:rsidRPr="00AB0ABF">
        <w:rPr>
          <w:rFonts w:ascii="Times New Roman" w:hAnsi="Times New Roman" w:cs="Times New Roman"/>
        </w:rPr>
        <w:t xml:space="preserve">. </w:t>
      </w:r>
      <w:r w:rsidR="00AB0ABF" w:rsidRPr="00AB0ABF">
        <w:rPr>
          <w:rFonts w:ascii="Times New Roman" w:hAnsi="Times New Roman" w:cs="Times New Roman"/>
        </w:rPr>
        <w:t>Обучающиеся, освобождённые от занятий физической культурой по медицинским показаниям на неделю, месяц, четверть, год, изучают под руководством учителя теоретическую часть программы и проходят текущую аттестацию в устной и/или письменной форме на основе различных форм устного и письменного оп</w:t>
      </w:r>
      <w:r w:rsidR="00AB0ABF">
        <w:rPr>
          <w:rFonts w:ascii="Times New Roman" w:hAnsi="Times New Roman" w:cs="Times New Roman"/>
        </w:rPr>
        <w:t>роса</w:t>
      </w:r>
      <w:r w:rsidR="00AB0ABF" w:rsidRPr="00AB0ABF">
        <w:rPr>
          <w:rFonts w:ascii="Times New Roman" w:hAnsi="Times New Roman" w:cs="Times New Roman"/>
        </w:rPr>
        <w:t>. О форме текущей аттестации учитель своевременно информирует обучающегося и его родителей (законных представителей).</w:t>
      </w:r>
    </w:p>
    <w:p w:rsidR="00AB0ABF" w:rsidRDefault="00AB0ABF" w:rsidP="003D04BE">
      <w:pPr>
        <w:shd w:val="clear" w:color="auto" w:fill="FFFFFF"/>
        <w:jc w:val="both"/>
        <w:rPr>
          <w:rFonts w:ascii="Times New Roman" w:hAnsi="Times New Roman" w:cs="Times New Roman"/>
        </w:rPr>
      </w:pPr>
      <w:r w:rsidRPr="00AB0ABF">
        <w:rPr>
          <w:rFonts w:ascii="Times New Roman" w:hAnsi="Times New Roman" w:cs="Times New Roman"/>
        </w:rPr>
        <w:t xml:space="preserve">2.19. </w:t>
      </w:r>
      <w:r w:rsidRPr="00AB0ABF">
        <w:rPr>
          <w:rFonts w:ascii="Times New Roman" w:hAnsi="Times New Roman" w:cs="Times New Roman"/>
        </w:rPr>
        <w:t xml:space="preserve">Отсутствие обучающегося на предыдущем уроке не освобождает его от текущего контроля успеваемости. </w:t>
      </w:r>
      <w:proofErr w:type="gramStart"/>
      <w:r w:rsidRPr="00AB0ABF">
        <w:rPr>
          <w:rFonts w:ascii="Times New Roman" w:hAnsi="Times New Roman" w:cs="Times New Roman"/>
        </w:rPr>
        <w:t>Восполнение обучающимся знаний по пропущенному материалу производится самостоятельно или по его просьбе с помощью учителя в часы консультации по конкретным вопросам обучающегося</w:t>
      </w:r>
      <w:r w:rsidRPr="00AB0ABF">
        <w:rPr>
          <w:rFonts w:ascii="Times New Roman" w:hAnsi="Times New Roman" w:cs="Times New Roman"/>
        </w:rPr>
        <w:t>.</w:t>
      </w:r>
      <w:proofErr w:type="gramEnd"/>
    </w:p>
    <w:p w:rsidR="00AB0ABF" w:rsidRDefault="00AB0ABF" w:rsidP="003D04BE">
      <w:pPr>
        <w:shd w:val="clear" w:color="auto" w:fill="FFFFFF"/>
        <w:jc w:val="both"/>
        <w:rPr>
          <w:rFonts w:ascii="Times New Roman" w:hAnsi="Times New Roman" w:cs="Times New Roman"/>
        </w:rPr>
      </w:pPr>
      <w:r w:rsidRPr="00AB0ABF">
        <w:rPr>
          <w:rFonts w:ascii="Times New Roman" w:hAnsi="Times New Roman" w:cs="Times New Roman"/>
        </w:rPr>
        <w:t xml:space="preserve">2.20. </w:t>
      </w:r>
      <w:r w:rsidRPr="00AB0ABF">
        <w:rPr>
          <w:rFonts w:ascii="Times New Roman" w:hAnsi="Times New Roman" w:cs="Times New Roman"/>
        </w:rPr>
        <w:t xml:space="preserve">Норма выполнения практической части программного материала по всем предметам устанавливается в соответствии с требованиями к общеобразовательным программам. </w:t>
      </w:r>
      <w:proofErr w:type="gramStart"/>
      <w:r w:rsidRPr="00AB0ABF">
        <w:rPr>
          <w:rFonts w:ascii="Times New Roman" w:hAnsi="Times New Roman" w:cs="Times New Roman"/>
        </w:rPr>
        <w:t>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обучающимися тем и разделов школьных предметов, дает картину целостного представления о различных явлениях, эпохах, событиях, об изучаемых курсах к целом, развивает аналитические и мыслительные способности обучающихся.</w:t>
      </w:r>
      <w:proofErr w:type="gramEnd"/>
    </w:p>
    <w:p w:rsidR="00AB0ABF" w:rsidRDefault="00AB0ABF" w:rsidP="003D04BE">
      <w:pPr>
        <w:shd w:val="clear" w:color="auto" w:fill="FFFFFF"/>
        <w:jc w:val="both"/>
        <w:rPr>
          <w:rFonts w:ascii="Times New Roman" w:hAnsi="Times New Roman" w:cs="Times New Roman"/>
        </w:rPr>
      </w:pPr>
      <w:r w:rsidRPr="00AB0ABF">
        <w:rPr>
          <w:rFonts w:ascii="Times New Roman" w:hAnsi="Times New Roman" w:cs="Times New Roman"/>
        </w:rPr>
        <w:t xml:space="preserve">2.21. </w:t>
      </w:r>
      <w:proofErr w:type="gramStart"/>
      <w:r w:rsidRPr="00AB0ABF">
        <w:rPr>
          <w:rFonts w:ascii="Times New Roman" w:hAnsi="Times New Roman" w:cs="Times New Roman"/>
        </w:rPr>
        <w:t>Пропуск обучающимся занятий, на которых было запланировано проведение контрольных работ не освобождает обучающегося от написания пропущенной контрольной работы по теме.</w:t>
      </w:r>
      <w:proofErr w:type="gramEnd"/>
      <w:r w:rsidRPr="00AB0ABF">
        <w:rPr>
          <w:rFonts w:ascii="Times New Roman" w:hAnsi="Times New Roman" w:cs="Times New Roman"/>
        </w:rPr>
        <w:t xml:space="preserve"> Учитель выделяет для выполнения работы </w:t>
      </w:r>
      <w:proofErr w:type="gramStart"/>
      <w:r w:rsidRPr="00AB0ABF">
        <w:rPr>
          <w:rFonts w:ascii="Times New Roman" w:hAnsi="Times New Roman" w:cs="Times New Roman"/>
        </w:rPr>
        <w:t>обучающимся</w:t>
      </w:r>
      <w:proofErr w:type="gramEnd"/>
      <w:r w:rsidRPr="00AB0ABF">
        <w:rPr>
          <w:rFonts w:ascii="Times New Roman" w:hAnsi="Times New Roman" w:cs="Times New Roman"/>
        </w:rPr>
        <w:t xml:space="preserve"> время на уроке или во время проведения </w:t>
      </w:r>
      <w:proofErr w:type="spellStart"/>
      <w:r w:rsidRPr="00AB0ABF">
        <w:rPr>
          <w:rFonts w:ascii="Times New Roman" w:hAnsi="Times New Roman" w:cs="Times New Roman"/>
        </w:rPr>
        <w:t>индивидуальногрупповых</w:t>
      </w:r>
      <w:proofErr w:type="spellEnd"/>
      <w:r w:rsidRPr="00AB0ABF">
        <w:rPr>
          <w:rFonts w:ascii="Times New Roman" w:hAnsi="Times New Roman" w:cs="Times New Roman"/>
        </w:rPr>
        <w:t xml:space="preserve"> консультаций. </w:t>
      </w:r>
      <w:proofErr w:type="gramStart"/>
      <w:r w:rsidRPr="00AB0ABF">
        <w:rPr>
          <w:rFonts w:ascii="Times New Roman" w:hAnsi="Times New Roman" w:cs="Times New Roman"/>
        </w:rPr>
        <w:t>Отсутствие учащегося на контрольной или самостоятельной работе по уважительной причине непосредственно в день ее проведения (при условии присутствия обучающегося в школе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 следующем уроке, о чем обучающийся, родители (законные представители) должны быть поставлены в известность заранее.</w:t>
      </w:r>
      <w:proofErr w:type="gramEnd"/>
      <w:r w:rsidRPr="00AB0ABF">
        <w:rPr>
          <w:rFonts w:ascii="Times New Roman" w:hAnsi="Times New Roman" w:cs="Times New Roman"/>
        </w:rPr>
        <w:t xml:space="preserve"> В случае длительного отсутствия </w:t>
      </w:r>
      <w:r w:rsidRPr="00AB0ABF">
        <w:rPr>
          <w:rFonts w:ascii="Times New Roman" w:hAnsi="Times New Roman" w:cs="Times New Roman"/>
        </w:rPr>
        <w:lastRenderedPageBreak/>
        <w:t>учащегося в школе по уважительной причине сроки, в которые необходимо отчитаться за пропущенные уроки контроля, устанавливаются общеобразовательным учреждением дифференцированно в каждом конкретном случае.</w:t>
      </w:r>
    </w:p>
    <w:p w:rsidR="00AB0ABF" w:rsidRPr="00AB0ABF" w:rsidRDefault="00AB0ABF" w:rsidP="003D04BE">
      <w:pPr>
        <w:shd w:val="clear" w:color="auto" w:fill="FFFFFF"/>
        <w:jc w:val="both"/>
        <w:rPr>
          <w:rFonts w:ascii="Times New Roman" w:hAnsi="Times New Roman" w:cs="Times New Roman"/>
        </w:rPr>
      </w:pPr>
      <w:r w:rsidRPr="00AB0ABF">
        <w:rPr>
          <w:rFonts w:ascii="Times New Roman" w:hAnsi="Times New Roman" w:cs="Times New Roman"/>
        </w:rPr>
        <w:t xml:space="preserve">2.22. </w:t>
      </w:r>
      <w:r w:rsidRPr="00AB0ABF">
        <w:rPr>
          <w:rFonts w:ascii="Times New Roman" w:hAnsi="Times New Roman" w:cs="Times New Roman"/>
        </w:rPr>
        <w:t>Учителя, классные руководители регулярно информируют родителей (законных представителей) через дневник (в том числе и электронный) обучающегося, родительские собрания, индивидуальные собеседования о результатах текущего контроля успеваемости.</w:t>
      </w:r>
    </w:p>
    <w:p w:rsidR="00AB0ABF" w:rsidRPr="00AB0ABF" w:rsidRDefault="00AB0ABF" w:rsidP="003D04BE">
      <w:pPr>
        <w:shd w:val="clear" w:color="auto" w:fill="FFFFFF"/>
        <w:jc w:val="both"/>
        <w:rPr>
          <w:rFonts w:ascii="Times New Roman" w:hAnsi="Times New Roman" w:cs="Times New Roman"/>
        </w:rPr>
      </w:pPr>
      <w:r>
        <w:rPr>
          <w:rFonts w:ascii="Times New Roman" w:hAnsi="Times New Roman" w:cs="Times New Roman"/>
        </w:rPr>
        <w:t xml:space="preserve"> 2.23</w:t>
      </w:r>
      <w:r w:rsidRPr="00AB0ABF">
        <w:rPr>
          <w:rFonts w:ascii="Times New Roman" w:hAnsi="Times New Roman" w:cs="Times New Roman"/>
        </w:rPr>
        <w:t xml:space="preserve">. Успеваемость </w:t>
      </w:r>
      <w:proofErr w:type="gramStart"/>
      <w:r w:rsidRPr="00AB0ABF">
        <w:rPr>
          <w:rFonts w:ascii="Times New Roman" w:hAnsi="Times New Roman" w:cs="Times New Roman"/>
        </w:rPr>
        <w:t>обучающихся</w:t>
      </w:r>
      <w:proofErr w:type="gramEnd"/>
      <w:r w:rsidRPr="00AB0ABF">
        <w:rPr>
          <w:rFonts w:ascii="Times New Roman" w:hAnsi="Times New Roman" w:cs="Times New Roman"/>
        </w:rPr>
        <w:t xml:space="preserve">, занимающихся по индивидуальному учебному плану, подлежит текущему контролю по предметам, включенным в этот план. </w:t>
      </w:r>
    </w:p>
    <w:p w:rsidR="00AB0ABF" w:rsidRPr="00AB0ABF" w:rsidRDefault="00AB0ABF" w:rsidP="003D04BE">
      <w:pPr>
        <w:shd w:val="clear" w:color="auto" w:fill="FFFFFF"/>
        <w:jc w:val="both"/>
        <w:rPr>
          <w:rFonts w:ascii="Times New Roman" w:hAnsi="Times New Roman" w:cs="Times New Roman"/>
        </w:rPr>
      </w:pPr>
      <w:r>
        <w:rPr>
          <w:rFonts w:ascii="Times New Roman" w:hAnsi="Times New Roman" w:cs="Times New Roman"/>
        </w:rPr>
        <w:t>2.24</w:t>
      </w:r>
      <w:bookmarkStart w:id="0" w:name="_GoBack"/>
      <w:bookmarkEnd w:id="0"/>
      <w:r w:rsidRPr="00AB0ABF">
        <w:rPr>
          <w:rFonts w:ascii="Times New Roman" w:hAnsi="Times New Roman" w:cs="Times New Roman"/>
        </w:rPr>
        <w:t>. От текущего контроля успеваемости освобождаются обучающиеся, получающие образование в форме семейного образования</w:t>
      </w:r>
    </w:p>
    <w:p w:rsidR="00582B99" w:rsidRPr="003D04BE" w:rsidRDefault="004B0D7E" w:rsidP="00B63B11">
      <w:pPr>
        <w:shd w:val="clear" w:color="auto" w:fill="FFFFFF"/>
        <w:jc w:val="both"/>
        <w:rPr>
          <w:rFonts w:ascii="Times New Roman" w:hAnsi="Times New Roman" w:cs="Times New Roman"/>
        </w:rPr>
      </w:pPr>
      <w:r>
        <w:rPr>
          <w:rFonts w:ascii="Times New Roman" w:hAnsi="Times New Roman" w:cs="Times New Roman"/>
        </w:rPr>
        <w:t>3</w:t>
      </w:r>
      <w:r w:rsidR="00051B57" w:rsidRPr="003D04BE">
        <w:rPr>
          <w:rFonts w:ascii="Times New Roman" w:hAnsi="Times New Roman" w:cs="Times New Roman"/>
        </w:rPr>
        <w:t xml:space="preserve">. </w:t>
      </w:r>
      <w:r w:rsidR="00051B57" w:rsidRPr="003D04BE">
        <w:rPr>
          <w:rFonts w:ascii="Times New Roman" w:hAnsi="Times New Roman" w:cs="Times New Roman"/>
          <w:b/>
        </w:rPr>
        <w:t>Содержание и порядок проведения промежуточной аттестации</w:t>
      </w:r>
      <w:r w:rsidR="00051B57" w:rsidRPr="003D04BE">
        <w:rPr>
          <w:rFonts w:ascii="Times New Roman" w:hAnsi="Times New Roman" w:cs="Times New Roman"/>
        </w:rPr>
        <w:t xml:space="preserve"> </w:t>
      </w:r>
    </w:p>
    <w:p w:rsidR="00582B99" w:rsidRPr="003D04BE" w:rsidRDefault="004B0D7E" w:rsidP="00B63B11">
      <w:pPr>
        <w:shd w:val="clear" w:color="auto" w:fill="FFFFFF"/>
        <w:jc w:val="both"/>
        <w:rPr>
          <w:rFonts w:ascii="Times New Roman" w:hAnsi="Times New Roman" w:cs="Times New Roman"/>
        </w:rPr>
      </w:pPr>
      <w:r>
        <w:rPr>
          <w:rFonts w:ascii="Times New Roman" w:hAnsi="Times New Roman" w:cs="Times New Roman"/>
        </w:rPr>
        <w:t>3</w:t>
      </w:r>
      <w:r w:rsidR="00051B57" w:rsidRPr="003D04BE">
        <w:rPr>
          <w:rFonts w:ascii="Times New Roman" w:hAnsi="Times New Roman" w:cs="Times New Roman"/>
        </w:rPr>
        <w:t>.1.Целями проведения пром</w:t>
      </w:r>
      <w:r w:rsidR="00582B99" w:rsidRPr="003D04BE">
        <w:rPr>
          <w:rFonts w:ascii="Times New Roman" w:hAnsi="Times New Roman" w:cs="Times New Roman"/>
        </w:rPr>
        <w:t xml:space="preserve">ежуточной аттестации являются: </w:t>
      </w:r>
    </w:p>
    <w:p w:rsidR="00582B99"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 -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582B99"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 соотнесение этого уровня с требованиями федерального государственного образовательного стандарта; </w:t>
      </w:r>
    </w:p>
    <w:p w:rsidR="00582B99"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w:t>
      </w:r>
    </w:p>
    <w:p w:rsidR="00582B99"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 оценка динамики индивидуальных образовательных достижений, продвижения в достижении планируемых результатов освоения образовательной программы. </w:t>
      </w:r>
    </w:p>
    <w:p w:rsidR="00582B99" w:rsidRPr="003D04BE" w:rsidRDefault="004B0D7E" w:rsidP="00B63B11">
      <w:pPr>
        <w:shd w:val="clear" w:color="auto" w:fill="FFFFFF"/>
        <w:jc w:val="both"/>
        <w:rPr>
          <w:rFonts w:ascii="Times New Roman" w:hAnsi="Times New Roman" w:cs="Times New Roman"/>
        </w:rPr>
      </w:pPr>
      <w:r>
        <w:rPr>
          <w:rFonts w:ascii="Times New Roman" w:hAnsi="Times New Roman" w:cs="Times New Roman"/>
        </w:rPr>
        <w:t>3</w:t>
      </w:r>
      <w:r w:rsidR="00051B57" w:rsidRPr="003D04BE">
        <w:rPr>
          <w:rFonts w:ascii="Times New Roman" w:hAnsi="Times New Roman" w:cs="Times New Roman"/>
        </w:rPr>
        <w:t>.2.Промежуточная аттестация в образовательной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w:t>
      </w:r>
    </w:p>
    <w:p w:rsidR="00582B99"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3</w:t>
      </w:r>
      <w:r w:rsidR="00051B57" w:rsidRPr="003D04BE">
        <w:rPr>
          <w:rFonts w:ascii="Times New Roman" w:hAnsi="Times New Roman" w:cs="Times New Roman"/>
        </w:rPr>
        <w:t xml:space="preserve">.3.Формами промежуточной аттестации по предметам являются: </w:t>
      </w:r>
    </w:p>
    <w:p w:rsidR="00582B99"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-контрольная работа; </w:t>
      </w:r>
    </w:p>
    <w:p w:rsidR="00582B99"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-зачет; </w:t>
      </w:r>
    </w:p>
    <w:p w:rsidR="00582B99"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-защита проектов;</w:t>
      </w:r>
    </w:p>
    <w:p w:rsidR="00582B99"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 -диктант с грамматическим заданием; </w:t>
      </w:r>
    </w:p>
    <w:p w:rsidR="00582B99"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-комплексная контрольная работа; </w:t>
      </w:r>
    </w:p>
    <w:p w:rsidR="00582B99"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 xml:space="preserve">- </w:t>
      </w:r>
      <w:r w:rsidR="00051B57" w:rsidRPr="003D04BE">
        <w:rPr>
          <w:rFonts w:ascii="Times New Roman" w:hAnsi="Times New Roman" w:cs="Times New Roman"/>
        </w:rPr>
        <w:t xml:space="preserve">изложение; </w:t>
      </w:r>
    </w:p>
    <w:p w:rsidR="00582B99"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-сочинение. </w:t>
      </w:r>
    </w:p>
    <w:p w:rsidR="00582B99"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3</w:t>
      </w:r>
      <w:r w:rsidR="00051B57" w:rsidRPr="003D04BE">
        <w:rPr>
          <w:rFonts w:ascii="Times New Roman" w:hAnsi="Times New Roman" w:cs="Times New Roman"/>
        </w:rPr>
        <w:t>.4.Фиксация результатов промежуточной аттестации осуществляется по пятибалльной системе</w:t>
      </w:r>
      <w:r w:rsidR="00AB3C68" w:rsidRPr="003D04BE">
        <w:rPr>
          <w:rFonts w:ascii="Times New Roman" w:hAnsi="Times New Roman" w:cs="Times New Roman"/>
        </w:rPr>
        <w:t>, выставляется в электронный журнал текущей оценкой</w:t>
      </w:r>
      <w:r w:rsidR="00051B57" w:rsidRPr="003D04BE">
        <w:rPr>
          <w:rFonts w:ascii="Times New Roman" w:hAnsi="Times New Roman" w:cs="Times New Roman"/>
        </w:rPr>
        <w:t xml:space="preserve">.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образовательной организацией с учетом учебного плана, индивидуального учебного плана. </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3</w:t>
      </w:r>
      <w:r w:rsidR="00051B57" w:rsidRPr="003D04BE">
        <w:rPr>
          <w:rFonts w:ascii="Times New Roman" w:hAnsi="Times New Roman" w:cs="Times New Roman"/>
        </w:rPr>
        <w:t xml:space="preserve">.5. В целях недопущения перегрузки обучающихся рассматривать результаты контрольных срезов, проводимых в рамках реализации регионального мониторинга качества образования в общеобразовательных организациях Оренбургской области в качестве итогов промежуточной аттестации. </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3</w:t>
      </w:r>
      <w:r w:rsidR="00051B57" w:rsidRPr="003D04BE">
        <w:rPr>
          <w:rFonts w:ascii="Times New Roman" w:hAnsi="Times New Roman" w:cs="Times New Roman"/>
        </w:rPr>
        <w:t xml:space="preserve">.6.Педагогические работники доводят до сведения родителей (законных представителей) сведения о результатах промежуточной аттестации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w:t>
      </w:r>
      <w:r w:rsidR="00051B57" w:rsidRPr="003D04BE">
        <w:rPr>
          <w:rFonts w:ascii="Times New Roman" w:hAnsi="Times New Roman" w:cs="Times New Roman"/>
        </w:rPr>
        <w:lastRenderedPageBreak/>
        <w:t xml:space="preserve">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3</w:t>
      </w:r>
      <w:r w:rsidR="00051B57" w:rsidRPr="003D04BE">
        <w:rPr>
          <w:rFonts w:ascii="Times New Roman" w:hAnsi="Times New Roman" w:cs="Times New Roman"/>
        </w:rPr>
        <w:t xml:space="preserve">.7 Особенности сроков и порядка проведения промежуточной аттестации могут быть установлены образовательной организацией для следующих категорий учащихся по заявлению учащихся (их законных представителей): </w:t>
      </w:r>
    </w:p>
    <w:p w:rsidR="00C122F0"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3D04BE">
        <w:rPr>
          <w:rFonts w:ascii="Times New Roman" w:hAnsi="Times New Roman" w:cs="Times New Roman"/>
        </w:rPr>
        <w:t>сборы</w:t>
      </w:r>
      <w:proofErr w:type="gramEnd"/>
      <w:r w:rsidRPr="003D04BE">
        <w:rPr>
          <w:rFonts w:ascii="Times New Roman" w:hAnsi="Times New Roman" w:cs="Times New Roman"/>
        </w:rPr>
        <w:t xml:space="preserve"> и иные подобные мероприятия; </w:t>
      </w:r>
    </w:p>
    <w:p w:rsidR="00C122F0"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отъезжающих на постоянное место жительства за рубеж;</w:t>
      </w:r>
    </w:p>
    <w:p w:rsidR="00C122F0"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 - для иных учащихся по решению педагогического совета. </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3</w:t>
      </w:r>
      <w:r w:rsidR="00051B57" w:rsidRPr="003D04BE">
        <w:rPr>
          <w:rFonts w:ascii="Times New Roman" w:hAnsi="Times New Roman" w:cs="Times New Roman"/>
        </w:rPr>
        <w:t xml:space="preserve">.8. Для учащихся, обучающихся по индивидуальному учебному плану, сроки и порядок проведения промежуточной аттестации определяются </w:t>
      </w:r>
      <w:r>
        <w:rPr>
          <w:rFonts w:ascii="Times New Roman" w:hAnsi="Times New Roman" w:cs="Times New Roman"/>
        </w:rPr>
        <w:t>индивидуальным учебным планом. 3</w:t>
      </w:r>
      <w:r w:rsidR="00051B57" w:rsidRPr="003D04BE">
        <w:rPr>
          <w:rFonts w:ascii="Times New Roman" w:hAnsi="Times New Roman" w:cs="Times New Roman"/>
        </w:rPr>
        <w:t xml:space="preserve">.9.Итоги промежуточной аттестации обсуждаются на заседаниях методических объединений и педагогического совета образовательной организации. </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4</w:t>
      </w:r>
      <w:r w:rsidR="00051B57" w:rsidRPr="003D04BE">
        <w:rPr>
          <w:rFonts w:ascii="Times New Roman" w:hAnsi="Times New Roman" w:cs="Times New Roman"/>
        </w:rPr>
        <w:t xml:space="preserve">. </w:t>
      </w:r>
      <w:r w:rsidR="00051B57" w:rsidRPr="003D04BE">
        <w:rPr>
          <w:rFonts w:ascii="Times New Roman" w:hAnsi="Times New Roman" w:cs="Times New Roman"/>
          <w:b/>
        </w:rPr>
        <w:t>Порядок перевода учащихся в следующий класс</w:t>
      </w:r>
      <w:r w:rsidR="00051B57" w:rsidRPr="003D04BE">
        <w:rPr>
          <w:rFonts w:ascii="Times New Roman" w:hAnsi="Times New Roman" w:cs="Times New Roman"/>
        </w:rPr>
        <w:t xml:space="preserve"> </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4</w:t>
      </w:r>
      <w:r w:rsidR="00051B57" w:rsidRPr="003D04BE">
        <w:rPr>
          <w:rFonts w:ascii="Times New Roman" w:hAnsi="Times New Roman" w:cs="Times New Roman"/>
        </w:rPr>
        <w:t xml:space="preserve">.1. </w:t>
      </w:r>
      <w:proofErr w:type="gramStart"/>
      <w:r w:rsidR="00051B57" w:rsidRPr="003D04BE">
        <w:rPr>
          <w:rFonts w:ascii="Times New Roman" w:hAnsi="Times New Roman" w:cs="Times New Roman"/>
        </w:rPr>
        <w:t xml:space="preserve">Обучающиеся, освоившие в полном объёме соответствующую часть образовательной программы, переводятся в следующий класс. </w:t>
      </w:r>
      <w:proofErr w:type="gramEnd"/>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4</w:t>
      </w:r>
      <w:r w:rsidR="00051B57" w:rsidRPr="003D04BE">
        <w:rPr>
          <w:rFonts w:ascii="Times New Roman" w:hAnsi="Times New Roman" w:cs="Times New Roman"/>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051B57" w:rsidRPr="003D04BE">
        <w:rPr>
          <w:rFonts w:ascii="Times New Roman" w:hAnsi="Times New Roman" w:cs="Times New Roman"/>
        </w:rPr>
        <w:t>непрохождение</w:t>
      </w:r>
      <w:proofErr w:type="spellEnd"/>
      <w:r w:rsidR="00051B57" w:rsidRPr="003D04BE">
        <w:rPr>
          <w:rFonts w:ascii="Times New Roman" w:hAnsi="Times New Roman" w:cs="Times New Roman"/>
        </w:rPr>
        <w:t xml:space="preserve"> промежуточной аттестации при отсутствии уважительных причин признаются академической задолженностью. </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4</w:t>
      </w:r>
      <w:r w:rsidR="00051B57" w:rsidRPr="003D04BE">
        <w:rPr>
          <w:rFonts w:ascii="Times New Roman" w:hAnsi="Times New Roman" w:cs="Times New Roman"/>
        </w:rPr>
        <w:t xml:space="preserve">.3 Учащиеся обязаны ликвидировать академическую задолженность. </w:t>
      </w:r>
    </w:p>
    <w:p w:rsidR="00C122F0" w:rsidRPr="003D04BE" w:rsidRDefault="00051B57" w:rsidP="00B63B11">
      <w:pPr>
        <w:shd w:val="clear" w:color="auto" w:fill="FFFFFF"/>
        <w:jc w:val="both"/>
        <w:rPr>
          <w:rFonts w:ascii="Times New Roman" w:hAnsi="Times New Roman" w:cs="Times New Roman"/>
        </w:rPr>
      </w:pPr>
      <w:r w:rsidRPr="003D04BE">
        <w:rPr>
          <w:rFonts w:ascii="Times New Roman" w:hAnsi="Times New Roman" w:cs="Times New Roman"/>
        </w:rPr>
        <w:t xml:space="preserve">3.4.Образовательная организация создает условия </w:t>
      </w:r>
      <w:proofErr w:type="gramStart"/>
      <w:r w:rsidRPr="003D04BE">
        <w:rPr>
          <w:rFonts w:ascii="Times New Roman" w:hAnsi="Times New Roman" w:cs="Times New Roman"/>
        </w:rPr>
        <w:t>обучающемуся</w:t>
      </w:r>
      <w:proofErr w:type="gramEnd"/>
      <w:r w:rsidRPr="003D04BE">
        <w:rPr>
          <w:rFonts w:ascii="Times New Roman" w:hAnsi="Times New Roman" w:cs="Times New Roman"/>
        </w:rPr>
        <w:t xml:space="preserve"> для ликвидации академической задолженности и обеспечивает контроль за своевременностью ее ликвидации. </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4</w:t>
      </w:r>
      <w:r w:rsidR="00051B57" w:rsidRPr="003D04BE">
        <w:rPr>
          <w:rFonts w:ascii="Times New Roman" w:hAnsi="Times New Roman" w:cs="Times New Roman"/>
        </w:rPr>
        <w:t xml:space="preserve">.5. Обучающиеся, имеющие академическую задолженность, вправе пройти промежуточную аттестацию по </w:t>
      </w:r>
      <w:proofErr w:type="gramStart"/>
      <w:r w:rsidR="00051B57" w:rsidRPr="003D04BE">
        <w:rPr>
          <w:rFonts w:ascii="Times New Roman" w:hAnsi="Times New Roman" w:cs="Times New Roman"/>
        </w:rPr>
        <w:t>соответствующим</w:t>
      </w:r>
      <w:proofErr w:type="gramEnd"/>
      <w:r w:rsidR="00051B57" w:rsidRPr="003D04BE">
        <w:rPr>
          <w:rFonts w:ascii="Times New Roman" w:hAnsi="Times New Roman" w:cs="Times New Roman"/>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4</w:t>
      </w:r>
      <w:r w:rsidR="00051B57" w:rsidRPr="003D04BE">
        <w:rPr>
          <w:rFonts w:ascii="Times New Roman" w:hAnsi="Times New Roman" w:cs="Times New Roman"/>
        </w:rPr>
        <w:t xml:space="preserve">.6. Для проведения промежуточной аттестации при ликвидации академической задолженности во второй раз образовательной организацией создается комиссия. </w:t>
      </w:r>
    </w:p>
    <w:p w:rsidR="00C122F0" w:rsidRPr="003D04BE" w:rsidRDefault="0064710C" w:rsidP="00B63B11">
      <w:pPr>
        <w:shd w:val="clear" w:color="auto" w:fill="FFFFFF"/>
        <w:jc w:val="both"/>
        <w:rPr>
          <w:rFonts w:ascii="Times New Roman" w:hAnsi="Times New Roman" w:cs="Times New Roman"/>
        </w:rPr>
      </w:pPr>
      <w:proofErr w:type="gramStart"/>
      <w:r>
        <w:rPr>
          <w:rFonts w:ascii="Times New Roman" w:hAnsi="Times New Roman" w:cs="Times New Roman"/>
        </w:rPr>
        <w:t>4</w:t>
      </w:r>
      <w:r w:rsidR="00051B57" w:rsidRPr="003D04BE">
        <w:rPr>
          <w:rFonts w:ascii="Times New Roman" w:hAnsi="Times New Roman" w:cs="Times New Roman"/>
        </w:rPr>
        <w:t>.7.Не допускается взимание платы с обучающихся за прохожд</w:t>
      </w:r>
      <w:r>
        <w:rPr>
          <w:rFonts w:ascii="Times New Roman" w:hAnsi="Times New Roman" w:cs="Times New Roman"/>
        </w:rPr>
        <w:t>ение промежуточной аттестации. 4</w:t>
      </w:r>
      <w:r w:rsidR="00051B57" w:rsidRPr="003D04BE">
        <w:rPr>
          <w:rFonts w:ascii="Times New Roman" w:hAnsi="Times New Roman" w:cs="Times New Roman"/>
        </w:rPr>
        <w:t>.8.Обучающиеся, не прошедшие промежуточную аттестацию по уважительным причинам, или</w:t>
      </w:r>
      <w:r w:rsidR="00C122F0" w:rsidRPr="003D04BE">
        <w:rPr>
          <w:rFonts w:ascii="Times New Roman" w:hAnsi="Times New Roman" w:cs="Times New Roman"/>
        </w:rPr>
        <w:t xml:space="preserve"> </w:t>
      </w:r>
      <w:r w:rsidR="00051B57" w:rsidRPr="003D04BE">
        <w:rPr>
          <w:rFonts w:ascii="Times New Roman" w:hAnsi="Times New Roman" w:cs="Times New Roman"/>
        </w:rPr>
        <w:t>имеющие академическую задолженность, переводя</w:t>
      </w:r>
      <w:r>
        <w:rPr>
          <w:rFonts w:ascii="Times New Roman" w:hAnsi="Times New Roman" w:cs="Times New Roman"/>
        </w:rPr>
        <w:t>тся в следующий класс условно. 4</w:t>
      </w:r>
      <w:r w:rsidR="00051B57" w:rsidRPr="003D04BE">
        <w:rPr>
          <w:rFonts w:ascii="Times New Roman" w:hAnsi="Times New Roman" w:cs="Times New Roman"/>
        </w:rPr>
        <w:t>.9.Обучающиеся в образовательной,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w:t>
      </w:r>
      <w:proofErr w:type="gramEnd"/>
      <w:r w:rsidR="00051B57" w:rsidRPr="003D04BE">
        <w:rPr>
          <w:rFonts w:ascii="Times New Roman" w:hAnsi="Times New Roman" w:cs="Times New Roman"/>
        </w:rPr>
        <w:t xml:space="preserve"> программам в соответствии с рекомендациями психолого</w:t>
      </w:r>
      <w:r w:rsidR="001B1CC1">
        <w:rPr>
          <w:rFonts w:ascii="Times New Roman" w:hAnsi="Times New Roman" w:cs="Times New Roman"/>
        </w:rPr>
        <w:t>-</w:t>
      </w:r>
      <w:r w:rsidR="00051B57" w:rsidRPr="003D04BE">
        <w:rPr>
          <w:rFonts w:ascii="Times New Roman" w:hAnsi="Times New Roman" w:cs="Times New Roman"/>
        </w:rPr>
        <w:t xml:space="preserve">медико-педагогической комиссии либо на </w:t>
      </w:r>
      <w:proofErr w:type="gramStart"/>
      <w:r w:rsidR="00051B57" w:rsidRPr="003D04BE">
        <w:rPr>
          <w:rFonts w:ascii="Times New Roman" w:hAnsi="Times New Roman" w:cs="Times New Roman"/>
        </w:rPr>
        <w:t>обучение</w:t>
      </w:r>
      <w:proofErr w:type="gramEnd"/>
      <w:r w:rsidR="00051B57" w:rsidRPr="003D04BE">
        <w:rPr>
          <w:rFonts w:ascii="Times New Roman" w:hAnsi="Times New Roman" w:cs="Times New Roman"/>
        </w:rPr>
        <w:t xml:space="preserve"> по индивидуальному учебному плану. Организация информирует родителей учащегося о необходимости принятия решения об организации дальнейшего обучения учащегося в письменной форме.</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 xml:space="preserve"> 4</w:t>
      </w:r>
      <w:r w:rsidR="00051B57" w:rsidRPr="003D04BE">
        <w:rPr>
          <w:rFonts w:ascii="Times New Roman" w:hAnsi="Times New Roman" w:cs="Times New Roman"/>
        </w:rPr>
        <w:t xml:space="preserve">.10. Обучающиеся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w:t>
      </w:r>
    </w:p>
    <w:p w:rsidR="00C122F0" w:rsidRPr="003D04BE" w:rsidRDefault="0064710C" w:rsidP="00C122F0">
      <w:pPr>
        <w:shd w:val="clear" w:color="auto" w:fill="FFFFFF"/>
        <w:jc w:val="both"/>
        <w:rPr>
          <w:rFonts w:ascii="Times New Roman" w:hAnsi="Times New Roman" w:cs="Times New Roman"/>
        </w:rPr>
      </w:pPr>
      <w:r>
        <w:rPr>
          <w:rFonts w:ascii="Times New Roman" w:hAnsi="Times New Roman" w:cs="Times New Roman"/>
        </w:rPr>
        <w:t>4</w:t>
      </w:r>
      <w:r w:rsidR="00C122F0" w:rsidRPr="003D04BE">
        <w:rPr>
          <w:rFonts w:ascii="Times New Roman" w:hAnsi="Times New Roman" w:cs="Times New Roman"/>
        </w:rPr>
        <w:t xml:space="preserve">.11.  Всероссийская проверочная работа, муниципальный и региональный публичные зачеты по геометрии может использоваться как форма промежуточной аттестации в качестве итоговых работ. </w:t>
      </w:r>
    </w:p>
    <w:p w:rsidR="00C122F0" w:rsidRPr="003D04BE" w:rsidRDefault="0064710C" w:rsidP="00C122F0">
      <w:pPr>
        <w:shd w:val="clear" w:color="auto" w:fill="FFFFFF"/>
        <w:jc w:val="both"/>
        <w:rPr>
          <w:rFonts w:ascii="Times New Roman" w:hAnsi="Times New Roman" w:cs="Times New Roman"/>
        </w:rPr>
      </w:pPr>
      <w:r>
        <w:rPr>
          <w:rFonts w:ascii="Times New Roman" w:hAnsi="Times New Roman" w:cs="Times New Roman"/>
        </w:rPr>
        <w:t>4</w:t>
      </w:r>
      <w:r w:rsidR="00C122F0" w:rsidRPr="003D04BE">
        <w:rPr>
          <w:rFonts w:ascii="Times New Roman" w:hAnsi="Times New Roman" w:cs="Times New Roman"/>
        </w:rPr>
        <w:t xml:space="preserve">.12. Для обучающихся с ОВЗ в системе </w:t>
      </w:r>
      <w:proofErr w:type="gramStart"/>
      <w:r w:rsidR="00C122F0" w:rsidRPr="003D04BE">
        <w:rPr>
          <w:rFonts w:ascii="Times New Roman" w:hAnsi="Times New Roman" w:cs="Times New Roman"/>
        </w:rPr>
        <w:t>оценки достижения планируемых результатов освоения программы основного общего образования</w:t>
      </w:r>
      <w:proofErr w:type="gramEnd"/>
      <w:r w:rsidR="00C122F0" w:rsidRPr="003D04BE">
        <w:rPr>
          <w:rFonts w:ascii="Times New Roman" w:hAnsi="Times New Roman" w:cs="Times New Roman"/>
        </w:rPr>
        <w:t xml:space="preserve">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их особыми познавательными потребностями. При выборе форм оценивания учитывается мнение родителей (законных представителей) обучающихся, пожелания </w:t>
      </w:r>
      <w:r w:rsidR="00C122F0" w:rsidRPr="003D04BE">
        <w:rPr>
          <w:rFonts w:ascii="Times New Roman" w:hAnsi="Times New Roman" w:cs="Times New Roman"/>
        </w:rPr>
        <w:lastRenderedPageBreak/>
        <w:t xml:space="preserve">обучающихся, состояние их здоровья и рекомендации ПМПК. </w:t>
      </w:r>
    </w:p>
    <w:p w:rsidR="00C122F0" w:rsidRPr="003D04BE" w:rsidRDefault="0064710C" w:rsidP="00C122F0">
      <w:pPr>
        <w:shd w:val="clear" w:color="auto" w:fill="FFFFFF"/>
        <w:jc w:val="both"/>
        <w:rPr>
          <w:rFonts w:ascii="Times New Roman" w:hAnsi="Times New Roman" w:cs="Times New Roman"/>
        </w:rPr>
      </w:pPr>
      <w:r>
        <w:rPr>
          <w:rFonts w:ascii="Times New Roman" w:hAnsi="Times New Roman" w:cs="Times New Roman"/>
        </w:rPr>
        <w:t>4.13</w:t>
      </w:r>
      <w:r w:rsidR="00C122F0" w:rsidRPr="003D04BE">
        <w:rPr>
          <w:rFonts w:ascii="Times New Roman" w:hAnsi="Times New Roman" w:cs="Times New Roman"/>
        </w:rPr>
        <w:t xml:space="preserve">. </w:t>
      </w:r>
      <w:proofErr w:type="gramStart"/>
      <w:r w:rsidR="00C122F0" w:rsidRPr="003D04BE">
        <w:rPr>
          <w:rFonts w:ascii="Times New Roman" w:hAnsi="Times New Roman" w:cs="Times New Roman"/>
        </w:rPr>
        <w:t xml:space="preserve">Итоги промежуточной аттестации обучающихся за текущий учебный год отражаются в электронных  журналах в день проведения промежуточной аттестации. </w:t>
      </w:r>
      <w:proofErr w:type="gramEnd"/>
    </w:p>
    <w:p w:rsidR="00C122F0" w:rsidRPr="003D04BE" w:rsidRDefault="0064710C" w:rsidP="00C122F0">
      <w:pPr>
        <w:shd w:val="clear" w:color="auto" w:fill="FFFFFF"/>
        <w:jc w:val="both"/>
        <w:rPr>
          <w:rFonts w:ascii="Times New Roman" w:hAnsi="Times New Roman" w:cs="Times New Roman"/>
        </w:rPr>
      </w:pPr>
      <w:r>
        <w:rPr>
          <w:rFonts w:ascii="Times New Roman" w:hAnsi="Times New Roman" w:cs="Times New Roman"/>
        </w:rPr>
        <w:t>4.14</w:t>
      </w:r>
      <w:r w:rsidR="00C122F0" w:rsidRPr="003D04BE">
        <w:rPr>
          <w:rFonts w:ascii="Times New Roman" w:hAnsi="Times New Roman" w:cs="Times New Roman"/>
        </w:rPr>
        <w:t xml:space="preserve">.При реализации программ, в том числе адаптированных,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Годовые отметки 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четвертных отметок и выставляются всем обучающимся школы в журнал успеваемости целыми числами в соответствии с правилами математического округления. </w:t>
      </w:r>
    </w:p>
    <w:p w:rsidR="00AB3C68" w:rsidRPr="003D04BE" w:rsidRDefault="0064710C" w:rsidP="00C122F0">
      <w:pPr>
        <w:shd w:val="clear" w:color="auto" w:fill="FFFFFF"/>
        <w:jc w:val="both"/>
        <w:rPr>
          <w:rFonts w:ascii="Times New Roman" w:hAnsi="Times New Roman" w:cs="Times New Roman"/>
        </w:rPr>
      </w:pPr>
      <w:r>
        <w:rPr>
          <w:rFonts w:ascii="Times New Roman" w:hAnsi="Times New Roman" w:cs="Times New Roman"/>
        </w:rPr>
        <w:t>4.15</w:t>
      </w:r>
      <w:r w:rsidR="00C122F0" w:rsidRPr="003D04BE">
        <w:rPr>
          <w:rFonts w:ascii="Times New Roman" w:hAnsi="Times New Roman" w:cs="Times New Roman"/>
        </w:rPr>
        <w:t xml:space="preserve">. Годовые отметки по всем предметам учебного плана выставляется в </w:t>
      </w:r>
      <w:r w:rsidR="00AB3C68" w:rsidRPr="003D04BE">
        <w:rPr>
          <w:rFonts w:ascii="Times New Roman" w:hAnsi="Times New Roman" w:cs="Times New Roman"/>
        </w:rPr>
        <w:t xml:space="preserve">личное дело обучающегося. </w:t>
      </w:r>
    </w:p>
    <w:p w:rsidR="00AB3C68" w:rsidRPr="003D04BE" w:rsidRDefault="0064710C" w:rsidP="00C122F0">
      <w:pPr>
        <w:shd w:val="clear" w:color="auto" w:fill="FFFFFF"/>
        <w:jc w:val="both"/>
        <w:rPr>
          <w:rFonts w:ascii="Times New Roman" w:hAnsi="Times New Roman" w:cs="Times New Roman"/>
        </w:rPr>
      </w:pPr>
      <w:r>
        <w:rPr>
          <w:rFonts w:ascii="Times New Roman" w:hAnsi="Times New Roman" w:cs="Times New Roman"/>
        </w:rPr>
        <w:t>4.16</w:t>
      </w:r>
      <w:r w:rsidR="00AB3C68" w:rsidRPr="003D04BE">
        <w:rPr>
          <w:rFonts w:ascii="Times New Roman" w:hAnsi="Times New Roman" w:cs="Times New Roman"/>
        </w:rPr>
        <w:t xml:space="preserve">. </w:t>
      </w:r>
      <w:r w:rsidR="00C122F0" w:rsidRPr="003D04BE">
        <w:rPr>
          <w:rFonts w:ascii="Times New Roman" w:hAnsi="Times New Roman" w:cs="Times New Roman"/>
        </w:rPr>
        <w:t xml:space="preserve">Результаты промежуточной аттестации и годовые отметки являются в соответствии с решением педагогического совета школы основанием для </w:t>
      </w:r>
      <w:proofErr w:type="gramStart"/>
      <w:r w:rsidR="00C122F0" w:rsidRPr="003D04BE">
        <w:rPr>
          <w:rFonts w:ascii="Times New Roman" w:hAnsi="Times New Roman" w:cs="Times New Roman"/>
        </w:rPr>
        <w:t>перевода</w:t>
      </w:r>
      <w:proofErr w:type="gramEnd"/>
      <w:r w:rsidR="00C122F0" w:rsidRPr="003D04BE">
        <w:rPr>
          <w:rFonts w:ascii="Times New Roman" w:hAnsi="Times New Roman" w:cs="Times New Roman"/>
        </w:rPr>
        <w:t xml:space="preserve"> обучаю</w:t>
      </w:r>
      <w:r w:rsidR="00AB3C68" w:rsidRPr="003D04BE">
        <w:rPr>
          <w:rFonts w:ascii="Times New Roman" w:hAnsi="Times New Roman" w:cs="Times New Roman"/>
        </w:rPr>
        <w:t xml:space="preserve">щегося в следующий класс. </w:t>
      </w:r>
    </w:p>
    <w:p w:rsidR="00C122F0" w:rsidRPr="003D04BE" w:rsidRDefault="0064710C" w:rsidP="00C122F0">
      <w:pPr>
        <w:shd w:val="clear" w:color="auto" w:fill="FFFFFF"/>
        <w:jc w:val="both"/>
        <w:rPr>
          <w:rFonts w:ascii="Times New Roman" w:hAnsi="Times New Roman" w:cs="Times New Roman"/>
        </w:rPr>
      </w:pPr>
      <w:r>
        <w:rPr>
          <w:rFonts w:ascii="Times New Roman" w:hAnsi="Times New Roman" w:cs="Times New Roman"/>
        </w:rPr>
        <w:t>4.17</w:t>
      </w:r>
      <w:r w:rsidR="00AB3C68" w:rsidRPr="003D04BE">
        <w:rPr>
          <w:rFonts w:ascii="Times New Roman" w:hAnsi="Times New Roman" w:cs="Times New Roman"/>
        </w:rPr>
        <w:t xml:space="preserve">. </w:t>
      </w:r>
      <w:r w:rsidR="00C122F0" w:rsidRPr="003D04BE">
        <w:rPr>
          <w:rFonts w:ascii="Times New Roman" w:hAnsi="Times New Roman" w:cs="Times New Roman"/>
        </w:rPr>
        <w:t>Перевод обучающегося в следующий класс осуществляется по решению педагогического совета и утверждается приказом директора школы</w:t>
      </w:r>
      <w:r w:rsidR="00AB3C68" w:rsidRPr="003D04BE">
        <w:rPr>
          <w:rFonts w:ascii="Times New Roman" w:hAnsi="Times New Roman" w:cs="Times New Roman"/>
        </w:rPr>
        <w:t>.</w:t>
      </w:r>
    </w:p>
    <w:p w:rsidR="00AB3C68" w:rsidRPr="003D04BE" w:rsidRDefault="0064710C" w:rsidP="00C122F0">
      <w:pPr>
        <w:shd w:val="clear" w:color="auto" w:fill="FFFFFF"/>
        <w:jc w:val="both"/>
        <w:rPr>
          <w:rFonts w:ascii="Times New Roman" w:hAnsi="Times New Roman" w:cs="Times New Roman"/>
        </w:rPr>
      </w:pPr>
      <w:r>
        <w:rPr>
          <w:rFonts w:ascii="Times New Roman" w:hAnsi="Times New Roman" w:cs="Times New Roman"/>
        </w:rPr>
        <w:t>4.18</w:t>
      </w:r>
      <w:r w:rsidR="00AB3C68" w:rsidRPr="003D04BE">
        <w:rPr>
          <w:rFonts w:ascii="Times New Roman" w:hAnsi="Times New Roman" w:cs="Times New Roman"/>
        </w:rPr>
        <w:t xml:space="preserve">.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w:t>
      </w:r>
    </w:p>
    <w:p w:rsidR="00AB3C68" w:rsidRPr="003D04BE" w:rsidRDefault="0064710C" w:rsidP="00C122F0">
      <w:pPr>
        <w:shd w:val="clear" w:color="auto" w:fill="FFFFFF"/>
        <w:jc w:val="both"/>
        <w:rPr>
          <w:rFonts w:ascii="Times New Roman" w:hAnsi="Times New Roman" w:cs="Times New Roman"/>
        </w:rPr>
      </w:pPr>
      <w:r>
        <w:rPr>
          <w:rFonts w:ascii="Times New Roman" w:hAnsi="Times New Roman" w:cs="Times New Roman"/>
        </w:rPr>
        <w:t>4.19</w:t>
      </w:r>
      <w:r w:rsidR="00AB3C68" w:rsidRPr="003D04BE">
        <w:rPr>
          <w:rFonts w:ascii="Times New Roman" w:hAnsi="Times New Roman" w:cs="Times New Roman"/>
        </w:rPr>
        <w:t xml:space="preserve">. Родителям (законным представителям) обучающегося в 3-дневный срок должно быть вручено письменное сообщение о неудовлетворительных отметках, полученных им по итогам года. </w:t>
      </w:r>
    </w:p>
    <w:p w:rsidR="00AB3C68" w:rsidRPr="003D04BE" w:rsidRDefault="0064710C" w:rsidP="00C122F0">
      <w:pPr>
        <w:shd w:val="clear" w:color="auto" w:fill="FFFFFF"/>
        <w:jc w:val="both"/>
        <w:rPr>
          <w:rFonts w:ascii="Times New Roman" w:hAnsi="Times New Roman" w:cs="Times New Roman"/>
        </w:rPr>
      </w:pPr>
      <w:r>
        <w:rPr>
          <w:rFonts w:ascii="Times New Roman" w:hAnsi="Times New Roman" w:cs="Times New Roman"/>
        </w:rPr>
        <w:t>4.20</w:t>
      </w:r>
      <w:r w:rsidR="00AB3C68" w:rsidRPr="003D04BE">
        <w:rPr>
          <w:rFonts w:ascii="Times New Roman" w:hAnsi="Times New Roman" w:cs="Times New Roman"/>
        </w:rPr>
        <w:t xml:space="preserve">. Письменные работы </w:t>
      </w:r>
      <w:proofErr w:type="gramStart"/>
      <w:r w:rsidR="00AB3C68" w:rsidRPr="003D04BE">
        <w:rPr>
          <w:rFonts w:ascii="Times New Roman" w:hAnsi="Times New Roman" w:cs="Times New Roman"/>
        </w:rPr>
        <w:t>обучающихся</w:t>
      </w:r>
      <w:proofErr w:type="gramEnd"/>
      <w:r w:rsidR="00AB3C68" w:rsidRPr="003D04BE">
        <w:rPr>
          <w:rFonts w:ascii="Times New Roman" w:hAnsi="Times New Roman" w:cs="Times New Roman"/>
        </w:rPr>
        <w:t xml:space="preserve"> по результатам промежуточной аттестации хранятся в архиве школы в течение следующего учебного года.</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 xml:space="preserve"> 4.21</w:t>
      </w:r>
      <w:r w:rsidR="00AB3C68" w:rsidRPr="003D04BE">
        <w:rPr>
          <w:rFonts w:ascii="Times New Roman" w:hAnsi="Times New Roman" w:cs="Times New Roman"/>
        </w:rPr>
        <w:t>. Заявления обучающихся и родителей (законных представителей), не согласных с результатами промежуточной аттестации за текущий учебный год или итоговой отметкой по учебному предмету, рассматриваются в установленном порядке комиссией по урегулированию споров между участниками образовательных отношений школы.</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5</w:t>
      </w:r>
      <w:r w:rsidR="00051B57" w:rsidRPr="003D04BE">
        <w:rPr>
          <w:rFonts w:ascii="Times New Roman" w:hAnsi="Times New Roman" w:cs="Times New Roman"/>
        </w:rPr>
        <w:t>.</w:t>
      </w:r>
      <w:r w:rsidR="00051B57" w:rsidRPr="003D04BE">
        <w:rPr>
          <w:rFonts w:ascii="Times New Roman" w:hAnsi="Times New Roman" w:cs="Times New Roman"/>
          <w:b/>
        </w:rPr>
        <w:t>Порядок допуска учащихся 9,11 классов к ГИА</w:t>
      </w:r>
      <w:r w:rsidR="00051B57" w:rsidRPr="003D04BE">
        <w:rPr>
          <w:rFonts w:ascii="Times New Roman" w:hAnsi="Times New Roman" w:cs="Times New Roman"/>
        </w:rPr>
        <w:t xml:space="preserve"> </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5</w:t>
      </w:r>
      <w:r w:rsidR="00051B57" w:rsidRPr="003D04BE">
        <w:rPr>
          <w:rFonts w:ascii="Times New Roman" w:hAnsi="Times New Roman" w:cs="Times New Roman"/>
        </w:rPr>
        <w:t xml:space="preserve">.1.Неудовлетворительные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051B57" w:rsidRPr="003D04BE">
        <w:rPr>
          <w:rFonts w:ascii="Times New Roman" w:hAnsi="Times New Roman" w:cs="Times New Roman"/>
        </w:rPr>
        <w:t>непрохождение</w:t>
      </w:r>
      <w:proofErr w:type="spellEnd"/>
      <w:r w:rsidR="00051B57" w:rsidRPr="003D04BE">
        <w:rPr>
          <w:rFonts w:ascii="Times New Roman" w:hAnsi="Times New Roman" w:cs="Times New Roman"/>
        </w:rPr>
        <w:t xml:space="preserve"> промежуточной аттестации при отсутствии уважительных причин признаются академической задолженностью. </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5</w:t>
      </w:r>
      <w:r w:rsidR="00051B57" w:rsidRPr="003D04BE">
        <w:rPr>
          <w:rFonts w:ascii="Times New Roman" w:hAnsi="Times New Roman" w:cs="Times New Roman"/>
        </w:rPr>
        <w:t xml:space="preserve">.2.Образовательная организация создает условия </w:t>
      </w:r>
      <w:proofErr w:type="gramStart"/>
      <w:r w:rsidR="00051B57" w:rsidRPr="003D04BE">
        <w:rPr>
          <w:rFonts w:ascii="Times New Roman" w:hAnsi="Times New Roman" w:cs="Times New Roman"/>
        </w:rPr>
        <w:t>обучающемуся</w:t>
      </w:r>
      <w:proofErr w:type="gramEnd"/>
      <w:r w:rsidR="00051B57" w:rsidRPr="003D04BE">
        <w:rPr>
          <w:rFonts w:ascii="Times New Roman" w:hAnsi="Times New Roman" w:cs="Times New Roman"/>
        </w:rPr>
        <w:t xml:space="preserve"> для ликвидации академической задолженности и обеспечивает контроль за своевременностью ее ликвидации. </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5</w:t>
      </w:r>
      <w:r w:rsidR="00051B57" w:rsidRPr="003D04BE">
        <w:rPr>
          <w:rFonts w:ascii="Times New Roman" w:hAnsi="Times New Roman" w:cs="Times New Roman"/>
        </w:rPr>
        <w:t xml:space="preserve">.3. Обучающиеся, имеющие академическую задолженность, вправе пройти промежуточную аттестацию по </w:t>
      </w:r>
      <w:proofErr w:type="gramStart"/>
      <w:r w:rsidR="00051B57" w:rsidRPr="003D04BE">
        <w:rPr>
          <w:rFonts w:ascii="Times New Roman" w:hAnsi="Times New Roman" w:cs="Times New Roman"/>
        </w:rPr>
        <w:t>соответствующим</w:t>
      </w:r>
      <w:proofErr w:type="gramEnd"/>
      <w:r w:rsidR="00051B57" w:rsidRPr="003D04BE">
        <w:rPr>
          <w:rFonts w:ascii="Times New Roman" w:hAnsi="Times New Roman" w:cs="Times New Roman"/>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5</w:t>
      </w:r>
      <w:r w:rsidR="00051B57" w:rsidRPr="003D04BE">
        <w:rPr>
          <w:rFonts w:ascii="Times New Roman" w:hAnsi="Times New Roman" w:cs="Times New Roman"/>
        </w:rPr>
        <w:t>.4.Обучающиеся 9,11 классов, имеющие академическую зад</w:t>
      </w:r>
      <w:r>
        <w:rPr>
          <w:rFonts w:ascii="Times New Roman" w:hAnsi="Times New Roman" w:cs="Times New Roman"/>
        </w:rPr>
        <w:t>олженность, не допущены к ГИА. 5</w:t>
      </w:r>
      <w:r w:rsidR="00051B57" w:rsidRPr="003D04BE">
        <w:rPr>
          <w:rFonts w:ascii="Times New Roman" w:hAnsi="Times New Roman" w:cs="Times New Roman"/>
        </w:rPr>
        <w:t>.5.Обучающиеся в образовательной,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или выбирают другие формы получения образования.</w:t>
      </w:r>
      <w:proofErr w:type="gramEnd"/>
      <w:r w:rsidR="00051B57" w:rsidRPr="003D04BE">
        <w:rPr>
          <w:rFonts w:ascii="Times New Roman" w:hAnsi="Times New Roman" w:cs="Times New Roman"/>
        </w:rPr>
        <w:t xml:space="preserve"> Организация информирует родителей учащегося о необходимости принятия решения об организации дальнейшего обучения учащегося в письменной форме. </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5</w:t>
      </w:r>
      <w:r w:rsidR="00051B57" w:rsidRPr="003D04BE">
        <w:rPr>
          <w:rFonts w:ascii="Times New Roman" w:hAnsi="Times New Roman" w:cs="Times New Roman"/>
        </w:rPr>
        <w:t>.6.Обучающиеся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5</w:t>
      </w:r>
      <w:r w:rsidR="00C122F0" w:rsidRPr="003D04BE">
        <w:rPr>
          <w:rFonts w:ascii="Times New Roman" w:hAnsi="Times New Roman" w:cs="Times New Roman"/>
        </w:rPr>
        <w:t xml:space="preserve">.7. Итоговая отметка по учебному предмету «Математика» за последний год освоения ООП ООО </w:t>
      </w:r>
      <w:r w:rsidR="00C122F0" w:rsidRPr="003D04BE">
        <w:rPr>
          <w:rFonts w:ascii="Times New Roman" w:hAnsi="Times New Roman" w:cs="Times New Roman"/>
        </w:rPr>
        <w:lastRenderedPageBreak/>
        <w:t xml:space="preserve">(за 9-й класс) определяется как среднее арифметическое годовых отметок за учебные курсы «Алгебра», «Геометрия», «Вероятность и статистика», результата ОГЭ по «Математике» и выставляется всем обучающимся в журнал успеваемости целыми числами в соответствии с правилами математического округления. </w:t>
      </w:r>
    </w:p>
    <w:p w:rsidR="00C122F0" w:rsidRPr="003D04BE" w:rsidRDefault="0064710C" w:rsidP="00C122F0">
      <w:pPr>
        <w:shd w:val="clear" w:color="auto" w:fill="FFFFFF"/>
        <w:jc w:val="both"/>
        <w:rPr>
          <w:rFonts w:ascii="Times New Roman" w:hAnsi="Times New Roman" w:cs="Times New Roman"/>
        </w:rPr>
      </w:pPr>
      <w:r>
        <w:rPr>
          <w:rFonts w:ascii="Times New Roman" w:hAnsi="Times New Roman" w:cs="Times New Roman"/>
        </w:rPr>
        <w:t>5</w:t>
      </w:r>
      <w:r w:rsidR="00C122F0" w:rsidRPr="003D04BE">
        <w:rPr>
          <w:rFonts w:ascii="Times New Roman" w:hAnsi="Times New Roman" w:cs="Times New Roman"/>
        </w:rPr>
        <w:t xml:space="preserve">.8. Годовая отметка по учебному предмету «История» за последний год освоения ООП ООО (за 9-й класс) определяется как среднее арифметическое годовых отметок за учебные курсы «История России» и «Всеобщая история», результата ОГЭ по "Истории" и выставляется всем обучающимся в журнал успеваемости целыми числами в соответствии с правилами математического округления. </w:t>
      </w:r>
    </w:p>
    <w:p w:rsidR="00C122F0"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6</w:t>
      </w:r>
      <w:r w:rsidR="00051B57" w:rsidRPr="003D04BE">
        <w:rPr>
          <w:rFonts w:ascii="Times New Roman" w:hAnsi="Times New Roman" w:cs="Times New Roman"/>
        </w:rPr>
        <w:t>.</w:t>
      </w:r>
      <w:r w:rsidR="00051B57" w:rsidRPr="003D04BE">
        <w:rPr>
          <w:rFonts w:ascii="Times New Roman" w:hAnsi="Times New Roman" w:cs="Times New Roman"/>
          <w:b/>
        </w:rPr>
        <w:t>Особенности проведения промежуточной аттестации экстернов</w:t>
      </w:r>
      <w:r w:rsidR="00051B57" w:rsidRPr="003D04BE">
        <w:rPr>
          <w:rFonts w:ascii="Times New Roman" w:hAnsi="Times New Roman" w:cs="Times New Roman"/>
        </w:rPr>
        <w:t xml:space="preserve"> </w:t>
      </w:r>
    </w:p>
    <w:p w:rsidR="00AB3C68"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6</w:t>
      </w:r>
      <w:r w:rsidR="00051B57" w:rsidRPr="003D04BE">
        <w:rPr>
          <w:rFonts w:ascii="Times New Roman" w:hAnsi="Times New Roman" w:cs="Times New Roman"/>
        </w:rPr>
        <w:t xml:space="preserve">.1.Промежуточная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AB3C68"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6</w:t>
      </w:r>
      <w:r w:rsidR="00051B57" w:rsidRPr="003D04BE">
        <w:rPr>
          <w:rFonts w:ascii="Times New Roman" w:hAnsi="Times New Roman" w:cs="Times New Roman"/>
        </w:rPr>
        <w:t xml:space="preserve">.2.По заявлению экстерна образовательная организация вправе установить индивидуальный срок проведения промежуточной аттестации. </w:t>
      </w:r>
    </w:p>
    <w:p w:rsidR="00AB3C68"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6</w:t>
      </w:r>
      <w:r w:rsidR="00051B57" w:rsidRPr="003D04BE">
        <w:rPr>
          <w:rFonts w:ascii="Times New Roman" w:hAnsi="Times New Roman" w:cs="Times New Roman"/>
        </w:rPr>
        <w:t xml:space="preserve">.3.Гражданин,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051B57"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6</w:t>
      </w:r>
      <w:r w:rsidR="00051B57" w:rsidRPr="003D04BE">
        <w:rPr>
          <w:rFonts w:ascii="Times New Roman" w:hAnsi="Times New Roman" w:cs="Times New Roman"/>
        </w:rPr>
        <w:t xml:space="preserve">.4. Обучающиеся, имеющие академическую задолженность, вправе пройти промежуточную аттестацию по </w:t>
      </w:r>
      <w:proofErr w:type="gramStart"/>
      <w:r w:rsidR="00051B57" w:rsidRPr="003D04BE">
        <w:rPr>
          <w:rFonts w:ascii="Times New Roman" w:hAnsi="Times New Roman" w:cs="Times New Roman"/>
        </w:rPr>
        <w:t>соответствующим</w:t>
      </w:r>
      <w:proofErr w:type="gramEnd"/>
      <w:r w:rsidR="00051B57" w:rsidRPr="003D04BE">
        <w:rPr>
          <w:rFonts w:ascii="Times New Roman" w:hAnsi="Times New Roman" w:cs="Times New Roman"/>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B3C68"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7</w:t>
      </w:r>
      <w:r w:rsidR="00AB3C68" w:rsidRPr="003D04BE">
        <w:rPr>
          <w:rFonts w:ascii="Times New Roman" w:hAnsi="Times New Roman" w:cs="Times New Roman"/>
        </w:rPr>
        <w:t xml:space="preserve">. </w:t>
      </w:r>
      <w:r w:rsidR="00AB3C68" w:rsidRPr="003D04BE">
        <w:rPr>
          <w:rFonts w:ascii="Times New Roman" w:hAnsi="Times New Roman" w:cs="Times New Roman"/>
          <w:b/>
        </w:rPr>
        <w:t>Специальные условия проведения текущего контроля успеваемости и промежуточной аттестации учеников с ОВЗ</w:t>
      </w:r>
      <w:r w:rsidR="00AB3C68" w:rsidRPr="003D04BE">
        <w:rPr>
          <w:rFonts w:ascii="Times New Roman" w:hAnsi="Times New Roman" w:cs="Times New Roman"/>
        </w:rPr>
        <w:t xml:space="preserve"> </w:t>
      </w:r>
    </w:p>
    <w:p w:rsidR="00AB3C68"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7</w:t>
      </w:r>
      <w:r w:rsidR="00AB3C68" w:rsidRPr="003D04BE">
        <w:rPr>
          <w:rFonts w:ascii="Times New Roman" w:hAnsi="Times New Roman" w:cs="Times New Roman"/>
        </w:rPr>
        <w:t xml:space="preserve">.1. </w:t>
      </w:r>
      <w:proofErr w:type="gramStart"/>
      <w:r w:rsidR="00AB3C68" w:rsidRPr="003D04BE">
        <w:rPr>
          <w:rFonts w:ascii="Times New Roman" w:hAnsi="Times New Roman" w:cs="Times New Roman"/>
        </w:rPr>
        <w:t xml:space="preserve">Специальные условия проведения текущей, промежуточной и итоговой (по итогам освоения АООП НОО и АООП ООО) аттестации обучающихся с ОВЗ включают: </w:t>
      </w:r>
      <w:proofErr w:type="gramEnd"/>
    </w:p>
    <w:p w:rsidR="00AB3C68" w:rsidRPr="003D04BE" w:rsidRDefault="00AB3C68" w:rsidP="00B63B11">
      <w:pPr>
        <w:shd w:val="clear" w:color="auto" w:fill="FFFFFF"/>
        <w:jc w:val="both"/>
        <w:rPr>
          <w:rFonts w:ascii="Times New Roman" w:hAnsi="Times New Roman" w:cs="Times New Roman"/>
        </w:rPr>
      </w:pPr>
      <w:r w:rsidRPr="003D04BE">
        <w:rPr>
          <w:rFonts w:ascii="Times New Roman" w:hAnsi="Times New Roman" w:cs="Times New Roman"/>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ОВЗ; </w:t>
      </w:r>
    </w:p>
    <w:p w:rsidR="00AB3C68" w:rsidRPr="003D04BE" w:rsidRDefault="00AB3C68" w:rsidP="00B63B11">
      <w:pPr>
        <w:shd w:val="clear" w:color="auto" w:fill="FFFFFF"/>
        <w:jc w:val="both"/>
        <w:rPr>
          <w:rFonts w:ascii="Times New Roman" w:hAnsi="Times New Roman" w:cs="Times New Roman"/>
        </w:rPr>
      </w:pPr>
      <w:r w:rsidRPr="003D04BE">
        <w:rPr>
          <w:rFonts w:ascii="Times New Roman" w:hAnsi="Times New Roman" w:cs="Times New Roman"/>
        </w:rPr>
        <w:t xml:space="preserve">• привычную обстановку в классе (присутствие своего учителя, наличие привычных для обучающихся </w:t>
      </w:r>
      <w:proofErr w:type="spellStart"/>
      <w:r w:rsidRPr="003D04BE">
        <w:rPr>
          <w:rFonts w:ascii="Times New Roman" w:hAnsi="Times New Roman" w:cs="Times New Roman"/>
        </w:rPr>
        <w:t>мнестических</w:t>
      </w:r>
      <w:proofErr w:type="spellEnd"/>
      <w:r w:rsidRPr="003D04BE">
        <w:rPr>
          <w:rFonts w:ascii="Times New Roman" w:hAnsi="Times New Roman" w:cs="Times New Roman"/>
        </w:rPr>
        <w:t xml:space="preserve"> опор: наглядных схем, шаблонов общего хода выполнения заданий);</w:t>
      </w:r>
    </w:p>
    <w:p w:rsidR="00AB3C68" w:rsidRPr="003D04BE" w:rsidRDefault="00AB3C68" w:rsidP="00B63B11">
      <w:pPr>
        <w:shd w:val="clear" w:color="auto" w:fill="FFFFFF"/>
        <w:jc w:val="both"/>
        <w:rPr>
          <w:rFonts w:ascii="Times New Roman" w:hAnsi="Times New Roman" w:cs="Times New Roman"/>
        </w:rPr>
      </w:pPr>
      <w:r w:rsidRPr="003D04BE">
        <w:rPr>
          <w:rFonts w:ascii="Times New Roman" w:hAnsi="Times New Roman" w:cs="Times New Roman"/>
        </w:rPr>
        <w:t xml:space="preserve"> • присутствие в начале работы этапа общей организации деятельности; </w:t>
      </w:r>
    </w:p>
    <w:p w:rsidR="00AB3C68" w:rsidRPr="003D04BE" w:rsidRDefault="00AB3C68" w:rsidP="00B63B11">
      <w:pPr>
        <w:shd w:val="clear" w:color="auto" w:fill="FFFFFF"/>
        <w:jc w:val="both"/>
        <w:rPr>
          <w:rFonts w:ascii="Times New Roman" w:hAnsi="Times New Roman" w:cs="Times New Roman"/>
        </w:rPr>
      </w:pPr>
      <w:r w:rsidRPr="003D04BE">
        <w:rPr>
          <w:rFonts w:ascii="Times New Roman" w:hAnsi="Times New Roman" w:cs="Times New Roman"/>
        </w:rPr>
        <w:t xml:space="preserve">• </w:t>
      </w:r>
      <w:proofErr w:type="spellStart"/>
      <w:r w:rsidRPr="003D04BE">
        <w:rPr>
          <w:rFonts w:ascii="Times New Roman" w:hAnsi="Times New Roman" w:cs="Times New Roman"/>
        </w:rPr>
        <w:t>адаптирование</w:t>
      </w:r>
      <w:proofErr w:type="spellEnd"/>
      <w:r w:rsidRPr="003D04BE">
        <w:rPr>
          <w:rFonts w:ascii="Times New Roman" w:hAnsi="Times New Roman" w:cs="Times New Roman"/>
        </w:rPr>
        <w:t xml:space="preserve"> инструкции с учетом особых образовательных потребностей и индивидуальных трудностей обучающихся с ОВЗ: </w:t>
      </w:r>
    </w:p>
    <w:p w:rsidR="00AB3C68" w:rsidRPr="003D04BE" w:rsidRDefault="00AB3C68" w:rsidP="00B63B11">
      <w:pPr>
        <w:shd w:val="clear" w:color="auto" w:fill="FFFFFF"/>
        <w:jc w:val="both"/>
        <w:rPr>
          <w:rFonts w:ascii="Times New Roman" w:hAnsi="Times New Roman" w:cs="Times New Roman"/>
        </w:rPr>
      </w:pPr>
      <w:r w:rsidRPr="003D04BE">
        <w:rPr>
          <w:rFonts w:ascii="Times New Roman" w:hAnsi="Times New Roman" w:cs="Times New Roman"/>
        </w:rPr>
        <w:t xml:space="preserve">1) упрощение формулировок по грамматическому и семантическому оформлению; </w:t>
      </w:r>
    </w:p>
    <w:p w:rsidR="00AB3C68" w:rsidRPr="003D04BE" w:rsidRDefault="00AB3C68" w:rsidP="00B63B11">
      <w:pPr>
        <w:shd w:val="clear" w:color="auto" w:fill="FFFFFF"/>
        <w:jc w:val="both"/>
        <w:rPr>
          <w:rFonts w:ascii="Times New Roman" w:hAnsi="Times New Roman" w:cs="Times New Roman"/>
        </w:rPr>
      </w:pPr>
      <w:r w:rsidRPr="003D04BE">
        <w:rPr>
          <w:rFonts w:ascii="Times New Roman" w:hAnsi="Times New Roman" w:cs="Times New Roman"/>
        </w:rPr>
        <w:t xml:space="preserve">2) упрощение </w:t>
      </w:r>
      <w:proofErr w:type="spellStart"/>
      <w:r w:rsidRPr="003D04BE">
        <w:rPr>
          <w:rFonts w:ascii="Times New Roman" w:hAnsi="Times New Roman" w:cs="Times New Roman"/>
        </w:rPr>
        <w:t>многозвеньевой</w:t>
      </w:r>
      <w:proofErr w:type="spellEnd"/>
      <w:r w:rsidRPr="003D04BE">
        <w:rPr>
          <w:rFonts w:ascii="Times New Roman" w:hAnsi="Times New Roman" w:cs="Times New Roman"/>
        </w:rPr>
        <w:t xml:space="preserve"> инструкции посредством деления ее на короткие смысловые единицы, задающие </w:t>
      </w:r>
      <w:proofErr w:type="spellStart"/>
      <w:r w:rsidRPr="003D04BE">
        <w:rPr>
          <w:rFonts w:ascii="Times New Roman" w:hAnsi="Times New Roman" w:cs="Times New Roman"/>
        </w:rPr>
        <w:t>поэтапность</w:t>
      </w:r>
      <w:proofErr w:type="spellEnd"/>
      <w:r w:rsidRPr="003D04BE">
        <w:rPr>
          <w:rFonts w:ascii="Times New Roman" w:hAnsi="Times New Roman" w:cs="Times New Roman"/>
        </w:rPr>
        <w:t xml:space="preserve"> (</w:t>
      </w:r>
      <w:proofErr w:type="spellStart"/>
      <w:r w:rsidRPr="003D04BE">
        <w:rPr>
          <w:rFonts w:ascii="Times New Roman" w:hAnsi="Times New Roman" w:cs="Times New Roman"/>
        </w:rPr>
        <w:t>пошаговость</w:t>
      </w:r>
      <w:proofErr w:type="spellEnd"/>
      <w:r w:rsidRPr="003D04BE">
        <w:rPr>
          <w:rFonts w:ascii="Times New Roman" w:hAnsi="Times New Roman" w:cs="Times New Roman"/>
        </w:rPr>
        <w:t xml:space="preserve">) выполнения задания; </w:t>
      </w:r>
    </w:p>
    <w:p w:rsidR="00AB3C68" w:rsidRPr="003D04BE" w:rsidRDefault="00AB3C68" w:rsidP="00B63B11">
      <w:pPr>
        <w:shd w:val="clear" w:color="auto" w:fill="FFFFFF"/>
        <w:jc w:val="both"/>
        <w:rPr>
          <w:rFonts w:ascii="Times New Roman" w:hAnsi="Times New Roman" w:cs="Times New Roman"/>
        </w:rPr>
      </w:pPr>
      <w:r w:rsidRPr="003D04BE">
        <w:rPr>
          <w:rFonts w:ascii="Times New Roman" w:hAnsi="Times New Roman" w:cs="Times New Roman"/>
        </w:rPr>
        <w:t xml:space="preserve">3) в дополнение к письменной инструкции к заданию при необходимости она прочитывается педагогом вслух в медленном темпе с четкими смысловыми акцентами; </w:t>
      </w:r>
    </w:p>
    <w:p w:rsidR="00AB3C68" w:rsidRPr="003D04BE" w:rsidRDefault="00AB3C68" w:rsidP="00B63B11">
      <w:pPr>
        <w:shd w:val="clear" w:color="auto" w:fill="FFFFFF"/>
        <w:jc w:val="both"/>
        <w:rPr>
          <w:rFonts w:ascii="Times New Roman" w:hAnsi="Times New Roman" w:cs="Times New Roman"/>
        </w:rPr>
      </w:pPr>
      <w:r w:rsidRPr="003D04BE">
        <w:rPr>
          <w:rFonts w:ascii="Times New Roman" w:hAnsi="Times New Roman" w:cs="Times New Roman"/>
        </w:rPr>
        <w:t xml:space="preserve">• при необходимости </w:t>
      </w:r>
      <w:proofErr w:type="spellStart"/>
      <w:r w:rsidRPr="003D04BE">
        <w:rPr>
          <w:rFonts w:ascii="Times New Roman" w:hAnsi="Times New Roman" w:cs="Times New Roman"/>
        </w:rPr>
        <w:t>адаптирование</w:t>
      </w:r>
      <w:proofErr w:type="spellEnd"/>
      <w:r w:rsidRPr="003D04BE">
        <w:rPr>
          <w:rFonts w:ascii="Times New Roman" w:hAnsi="Times New Roman" w:cs="Times New Roman"/>
        </w:rPr>
        <w:t xml:space="preserve"> текста задания с учетом особых образовательных потребностей и индивидуальных </w:t>
      </w:r>
      <w:proofErr w:type="gramStart"/>
      <w:r w:rsidRPr="003D04BE">
        <w:rPr>
          <w:rFonts w:ascii="Times New Roman" w:hAnsi="Times New Roman" w:cs="Times New Roman"/>
        </w:rPr>
        <w:t>трудностей</w:t>
      </w:r>
      <w:proofErr w:type="gramEnd"/>
      <w:r w:rsidRPr="003D04BE">
        <w:rPr>
          <w:rFonts w:ascii="Times New Roman" w:hAnsi="Times New Roman" w:cs="Times New Roman"/>
        </w:rPr>
        <w:t xml:space="preserve"> обучающихся с ОВЗ (более крупный шрифт, четкое отграничение одного задания от другого; упрощение формулировок задания по грамматическому и семантическому оформлению, картинный план и др.);</w:t>
      </w:r>
    </w:p>
    <w:p w:rsidR="005841DD" w:rsidRPr="003D04BE" w:rsidRDefault="00AB3C68" w:rsidP="00B63B11">
      <w:pPr>
        <w:shd w:val="clear" w:color="auto" w:fill="FFFFFF"/>
        <w:jc w:val="both"/>
        <w:rPr>
          <w:rFonts w:ascii="Times New Roman" w:hAnsi="Times New Roman" w:cs="Times New Roman"/>
        </w:rPr>
      </w:pPr>
      <w:r w:rsidRPr="003D04BE">
        <w:rPr>
          <w:rFonts w:ascii="Times New Roman" w:hAnsi="Times New Roman" w:cs="Times New Roman"/>
        </w:rPr>
        <w:t xml:space="preserve"> •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5841DD" w:rsidRPr="003D04BE" w:rsidRDefault="00AB3C68" w:rsidP="00B63B11">
      <w:pPr>
        <w:shd w:val="clear" w:color="auto" w:fill="FFFFFF"/>
        <w:jc w:val="both"/>
        <w:rPr>
          <w:rFonts w:ascii="Times New Roman" w:hAnsi="Times New Roman" w:cs="Times New Roman"/>
        </w:rPr>
      </w:pPr>
      <w:r w:rsidRPr="003D04BE">
        <w:rPr>
          <w:rFonts w:ascii="Times New Roman" w:hAnsi="Times New Roman" w:cs="Times New Roman"/>
        </w:rPr>
        <w:t xml:space="preserve">• увеличение времени на выполнение заданий; </w:t>
      </w:r>
    </w:p>
    <w:p w:rsidR="005841DD" w:rsidRPr="003D04BE" w:rsidRDefault="00AB3C68" w:rsidP="00B63B11">
      <w:pPr>
        <w:shd w:val="clear" w:color="auto" w:fill="FFFFFF"/>
        <w:jc w:val="both"/>
        <w:rPr>
          <w:rFonts w:ascii="Times New Roman" w:hAnsi="Times New Roman" w:cs="Times New Roman"/>
        </w:rPr>
      </w:pPr>
      <w:r w:rsidRPr="003D04BE">
        <w:rPr>
          <w:rFonts w:ascii="Times New Roman" w:hAnsi="Times New Roman" w:cs="Times New Roman"/>
        </w:rPr>
        <w:t xml:space="preserve">• возможность организации короткого перерыва (10–15 минут) при нарастании в поведении ребенка проявлений утомления, истощения. </w:t>
      </w:r>
    </w:p>
    <w:p w:rsidR="005841DD" w:rsidRPr="003D04BE" w:rsidRDefault="0064710C" w:rsidP="00B63B11">
      <w:pPr>
        <w:shd w:val="clear" w:color="auto" w:fill="FFFFFF"/>
        <w:jc w:val="both"/>
        <w:rPr>
          <w:rFonts w:ascii="Times New Roman" w:hAnsi="Times New Roman" w:cs="Times New Roman"/>
        </w:rPr>
      </w:pPr>
      <w:r>
        <w:rPr>
          <w:rFonts w:ascii="Times New Roman" w:hAnsi="Times New Roman" w:cs="Times New Roman"/>
        </w:rPr>
        <w:t>7</w:t>
      </w:r>
      <w:r w:rsidR="00AB3C68" w:rsidRPr="003D04BE">
        <w:rPr>
          <w:rFonts w:ascii="Times New Roman" w:hAnsi="Times New Roman" w:cs="Times New Roman"/>
        </w:rPr>
        <w:t xml:space="preserve">.2. Освоение адаптированной основной образовательной программы, в том числе отдельной части или всего объема учебного предмета, курса, дисциплины (модуля), сопровождается </w:t>
      </w:r>
      <w:r w:rsidR="00AB3C68" w:rsidRPr="003D04BE">
        <w:rPr>
          <w:rFonts w:ascii="Times New Roman" w:hAnsi="Times New Roman" w:cs="Times New Roman"/>
        </w:rPr>
        <w:lastRenderedPageBreak/>
        <w:t xml:space="preserve">промежуточной аттестацией обучающегося, проводимой в формах, определенных учебным планом, в том числе с учетом рекомендаций психолого-медико-педагогической комиссии. </w:t>
      </w:r>
    </w:p>
    <w:p w:rsidR="00AB3C68" w:rsidRPr="003D04BE" w:rsidRDefault="0064710C" w:rsidP="005841DD">
      <w:pPr>
        <w:shd w:val="clear" w:color="auto" w:fill="FFFFFF"/>
        <w:jc w:val="both"/>
        <w:rPr>
          <w:rFonts w:ascii="Times New Roman" w:eastAsia="Times New Roman" w:hAnsi="Times New Roman" w:cs="Times New Roman"/>
          <w:bCs/>
          <w:color w:val="auto"/>
        </w:rPr>
      </w:pPr>
      <w:r>
        <w:rPr>
          <w:rFonts w:ascii="Times New Roman" w:hAnsi="Times New Roman" w:cs="Times New Roman"/>
        </w:rPr>
        <w:t>7</w:t>
      </w:r>
      <w:r w:rsidR="00AB3C68" w:rsidRPr="003D04BE">
        <w:rPr>
          <w:rFonts w:ascii="Times New Roman" w:hAnsi="Times New Roman" w:cs="Times New Roman"/>
        </w:rPr>
        <w:t xml:space="preserve">.3. Формы промежуточной и итоговой аттестации, в том числе текущего контроля успеваемости, устанавливаются с учетом психофизиологического состояния обучающегося. Форма контроля должна отражать, насколько достигнута цель обучения на каждом занятии. Не допускается завышение оценок </w:t>
      </w:r>
      <w:proofErr w:type="gramStart"/>
      <w:r w:rsidR="00AB3C68" w:rsidRPr="003D04BE">
        <w:rPr>
          <w:rFonts w:ascii="Times New Roman" w:hAnsi="Times New Roman" w:cs="Times New Roman"/>
        </w:rPr>
        <w:t>обучающимся</w:t>
      </w:r>
      <w:proofErr w:type="gramEnd"/>
      <w:r w:rsidR="00AB3C68" w:rsidRPr="003D04BE">
        <w:rPr>
          <w:rFonts w:ascii="Times New Roman" w:hAnsi="Times New Roman" w:cs="Times New Roman"/>
        </w:rPr>
        <w:t xml:space="preserve"> во избежание формирования ложных представлений о результатах обучения.</w:t>
      </w:r>
    </w:p>
    <w:p w:rsidR="00197635" w:rsidRPr="00197635" w:rsidRDefault="001B1CC1" w:rsidP="00197635">
      <w:pPr>
        <w:pStyle w:val="a9"/>
        <w:ind w:firstLine="709"/>
        <w:jc w:val="right"/>
        <w:rPr>
          <w:rFonts w:ascii="Times New Roman" w:hAnsi="Times New Roman" w:cs="Times New Roman"/>
          <w:sz w:val="24"/>
          <w:szCs w:val="24"/>
        </w:rPr>
      </w:pPr>
      <w:r>
        <w:rPr>
          <w:rFonts w:ascii="Times New Roman" w:hAnsi="Times New Roman" w:cs="Times New Roman"/>
          <w:sz w:val="24"/>
          <w:szCs w:val="24"/>
        </w:rPr>
        <w:t>Приложение № 1</w:t>
      </w:r>
    </w:p>
    <w:p w:rsidR="00197635" w:rsidRPr="00197635" w:rsidRDefault="00197635" w:rsidP="00197635">
      <w:pPr>
        <w:pStyle w:val="a9"/>
        <w:ind w:firstLine="709"/>
        <w:jc w:val="right"/>
        <w:rPr>
          <w:rFonts w:ascii="Times New Roman" w:hAnsi="Times New Roman" w:cs="Times New Roman"/>
          <w:sz w:val="24"/>
          <w:szCs w:val="24"/>
        </w:rPr>
      </w:pPr>
    </w:p>
    <w:tbl>
      <w:tblPr>
        <w:tblStyle w:val="a4"/>
        <w:tblW w:w="0" w:type="auto"/>
        <w:tblLook w:val="04A0" w:firstRow="1" w:lastRow="0" w:firstColumn="1" w:lastColumn="0" w:noHBand="0" w:noVBand="1"/>
      </w:tblPr>
      <w:tblGrid>
        <w:gridCol w:w="1271"/>
        <w:gridCol w:w="5954"/>
        <w:gridCol w:w="2120"/>
      </w:tblGrid>
      <w:tr w:rsidR="00197635" w:rsidRPr="00197635" w:rsidTr="00BE4457">
        <w:tc>
          <w:tcPr>
            <w:tcW w:w="1271" w:type="dxa"/>
          </w:tcPr>
          <w:p w:rsidR="00197635" w:rsidRPr="00197635" w:rsidRDefault="00197635" w:rsidP="00BE4457">
            <w:pPr>
              <w:pStyle w:val="a9"/>
              <w:jc w:val="center"/>
              <w:rPr>
                <w:sz w:val="24"/>
                <w:szCs w:val="24"/>
              </w:rPr>
            </w:pPr>
            <w:r w:rsidRPr="00197635">
              <w:rPr>
                <w:sz w:val="24"/>
                <w:szCs w:val="24"/>
              </w:rPr>
              <w:t xml:space="preserve">№ </w:t>
            </w:r>
            <w:proofErr w:type="gramStart"/>
            <w:r w:rsidRPr="00197635">
              <w:rPr>
                <w:sz w:val="24"/>
                <w:szCs w:val="24"/>
              </w:rPr>
              <w:t>п</w:t>
            </w:r>
            <w:proofErr w:type="gramEnd"/>
            <w:r w:rsidRPr="00197635">
              <w:rPr>
                <w:sz w:val="24"/>
                <w:szCs w:val="24"/>
              </w:rPr>
              <w:t>/п</w:t>
            </w:r>
          </w:p>
        </w:tc>
        <w:tc>
          <w:tcPr>
            <w:tcW w:w="5954" w:type="dxa"/>
          </w:tcPr>
          <w:p w:rsidR="00197635" w:rsidRPr="00197635" w:rsidRDefault="00197635" w:rsidP="00BE4457">
            <w:pPr>
              <w:pStyle w:val="a9"/>
              <w:jc w:val="center"/>
              <w:rPr>
                <w:sz w:val="24"/>
                <w:szCs w:val="24"/>
              </w:rPr>
            </w:pPr>
            <w:r w:rsidRPr="00197635">
              <w:rPr>
                <w:sz w:val="24"/>
                <w:szCs w:val="24"/>
              </w:rPr>
              <w:t>Вид учебной работы</w:t>
            </w:r>
          </w:p>
        </w:tc>
        <w:tc>
          <w:tcPr>
            <w:tcW w:w="2120" w:type="dxa"/>
          </w:tcPr>
          <w:p w:rsidR="00197635" w:rsidRPr="00197635" w:rsidRDefault="00197635" w:rsidP="00BE4457">
            <w:pPr>
              <w:pStyle w:val="a9"/>
              <w:jc w:val="center"/>
              <w:rPr>
                <w:sz w:val="24"/>
                <w:szCs w:val="24"/>
              </w:rPr>
            </w:pPr>
            <w:r w:rsidRPr="00197635">
              <w:rPr>
                <w:sz w:val="24"/>
                <w:szCs w:val="24"/>
              </w:rPr>
              <w:t>Вес отметки</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1.</w:t>
            </w:r>
          </w:p>
        </w:tc>
        <w:tc>
          <w:tcPr>
            <w:tcW w:w="5954" w:type="dxa"/>
          </w:tcPr>
          <w:p w:rsidR="00197635" w:rsidRPr="00197635" w:rsidRDefault="00197635" w:rsidP="00BE4457">
            <w:pPr>
              <w:pStyle w:val="a9"/>
              <w:jc w:val="both"/>
              <w:rPr>
                <w:sz w:val="24"/>
                <w:szCs w:val="24"/>
              </w:rPr>
            </w:pPr>
            <w:r w:rsidRPr="00197635">
              <w:rPr>
                <w:sz w:val="24"/>
                <w:szCs w:val="24"/>
              </w:rPr>
              <w:t>Диагностическая работа</w:t>
            </w:r>
          </w:p>
        </w:tc>
        <w:tc>
          <w:tcPr>
            <w:tcW w:w="2120" w:type="dxa"/>
          </w:tcPr>
          <w:p w:rsidR="00197635" w:rsidRPr="00197635" w:rsidRDefault="00197635" w:rsidP="00BE4457">
            <w:pPr>
              <w:pStyle w:val="a9"/>
              <w:jc w:val="both"/>
              <w:rPr>
                <w:sz w:val="24"/>
                <w:szCs w:val="24"/>
              </w:rPr>
            </w:pPr>
            <w:r w:rsidRPr="00197635">
              <w:rPr>
                <w:sz w:val="24"/>
                <w:szCs w:val="24"/>
              </w:rPr>
              <w:t>5</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2.</w:t>
            </w:r>
          </w:p>
        </w:tc>
        <w:tc>
          <w:tcPr>
            <w:tcW w:w="5954" w:type="dxa"/>
          </w:tcPr>
          <w:p w:rsidR="00197635" w:rsidRPr="00197635" w:rsidRDefault="00197635" w:rsidP="00BE4457">
            <w:pPr>
              <w:pStyle w:val="a9"/>
              <w:jc w:val="both"/>
              <w:rPr>
                <w:sz w:val="24"/>
                <w:szCs w:val="24"/>
              </w:rPr>
            </w:pPr>
            <w:r w:rsidRPr="00197635">
              <w:rPr>
                <w:sz w:val="24"/>
                <w:szCs w:val="24"/>
              </w:rPr>
              <w:t xml:space="preserve">Диктант </w:t>
            </w:r>
          </w:p>
        </w:tc>
        <w:tc>
          <w:tcPr>
            <w:tcW w:w="2120" w:type="dxa"/>
          </w:tcPr>
          <w:p w:rsidR="00197635" w:rsidRPr="00197635" w:rsidRDefault="00197635" w:rsidP="00BE4457">
            <w:pPr>
              <w:pStyle w:val="a9"/>
              <w:jc w:val="both"/>
              <w:rPr>
                <w:sz w:val="24"/>
                <w:szCs w:val="24"/>
              </w:rPr>
            </w:pPr>
            <w:r w:rsidRPr="00197635">
              <w:rPr>
                <w:sz w:val="24"/>
                <w:szCs w:val="24"/>
              </w:rPr>
              <w:t>5</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3.</w:t>
            </w:r>
          </w:p>
        </w:tc>
        <w:tc>
          <w:tcPr>
            <w:tcW w:w="5954" w:type="dxa"/>
          </w:tcPr>
          <w:p w:rsidR="00197635" w:rsidRPr="00197635" w:rsidRDefault="00197635" w:rsidP="00BE4457">
            <w:pPr>
              <w:pStyle w:val="a9"/>
              <w:jc w:val="both"/>
              <w:rPr>
                <w:sz w:val="24"/>
                <w:szCs w:val="24"/>
              </w:rPr>
            </w:pPr>
            <w:r w:rsidRPr="00197635">
              <w:rPr>
                <w:sz w:val="24"/>
                <w:szCs w:val="24"/>
              </w:rPr>
              <w:t>Сочинение классное</w:t>
            </w:r>
          </w:p>
        </w:tc>
        <w:tc>
          <w:tcPr>
            <w:tcW w:w="2120" w:type="dxa"/>
          </w:tcPr>
          <w:p w:rsidR="00197635" w:rsidRPr="00197635" w:rsidRDefault="00197635" w:rsidP="00BE4457">
            <w:pPr>
              <w:pStyle w:val="a9"/>
              <w:jc w:val="both"/>
              <w:rPr>
                <w:sz w:val="24"/>
                <w:szCs w:val="24"/>
              </w:rPr>
            </w:pPr>
            <w:r w:rsidRPr="00197635">
              <w:rPr>
                <w:sz w:val="24"/>
                <w:szCs w:val="24"/>
              </w:rPr>
              <w:t>5</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4.</w:t>
            </w:r>
          </w:p>
        </w:tc>
        <w:tc>
          <w:tcPr>
            <w:tcW w:w="5954" w:type="dxa"/>
          </w:tcPr>
          <w:p w:rsidR="00197635" w:rsidRPr="00197635" w:rsidRDefault="00197635" w:rsidP="00BE4457">
            <w:pPr>
              <w:pStyle w:val="a9"/>
              <w:jc w:val="both"/>
              <w:rPr>
                <w:sz w:val="24"/>
                <w:szCs w:val="24"/>
              </w:rPr>
            </w:pPr>
            <w:r w:rsidRPr="00197635">
              <w:rPr>
                <w:sz w:val="24"/>
                <w:szCs w:val="24"/>
              </w:rPr>
              <w:t xml:space="preserve">Контрольная работа </w:t>
            </w:r>
          </w:p>
        </w:tc>
        <w:tc>
          <w:tcPr>
            <w:tcW w:w="2120" w:type="dxa"/>
          </w:tcPr>
          <w:p w:rsidR="00197635" w:rsidRPr="00197635" w:rsidRDefault="00197635" w:rsidP="00BE4457">
            <w:pPr>
              <w:pStyle w:val="a9"/>
              <w:jc w:val="both"/>
              <w:rPr>
                <w:sz w:val="24"/>
                <w:szCs w:val="24"/>
              </w:rPr>
            </w:pPr>
            <w:r w:rsidRPr="00197635">
              <w:rPr>
                <w:sz w:val="24"/>
                <w:szCs w:val="24"/>
              </w:rPr>
              <w:t>5</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5.</w:t>
            </w:r>
          </w:p>
        </w:tc>
        <w:tc>
          <w:tcPr>
            <w:tcW w:w="5954" w:type="dxa"/>
          </w:tcPr>
          <w:p w:rsidR="00197635" w:rsidRPr="00197635" w:rsidRDefault="00197635" w:rsidP="00BE4457">
            <w:pPr>
              <w:pStyle w:val="a9"/>
              <w:jc w:val="both"/>
              <w:rPr>
                <w:sz w:val="24"/>
                <w:szCs w:val="24"/>
              </w:rPr>
            </w:pPr>
            <w:r w:rsidRPr="00197635">
              <w:rPr>
                <w:sz w:val="24"/>
                <w:szCs w:val="24"/>
              </w:rPr>
              <w:t>Проверочная работа</w:t>
            </w:r>
          </w:p>
        </w:tc>
        <w:tc>
          <w:tcPr>
            <w:tcW w:w="2120" w:type="dxa"/>
          </w:tcPr>
          <w:p w:rsidR="00197635" w:rsidRPr="00197635" w:rsidRDefault="00197635" w:rsidP="00BE4457">
            <w:pPr>
              <w:pStyle w:val="a9"/>
              <w:jc w:val="both"/>
              <w:rPr>
                <w:sz w:val="24"/>
                <w:szCs w:val="24"/>
              </w:rPr>
            </w:pPr>
            <w:r w:rsidRPr="00197635">
              <w:rPr>
                <w:sz w:val="24"/>
                <w:szCs w:val="24"/>
              </w:rPr>
              <w:t>5</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6.</w:t>
            </w:r>
          </w:p>
        </w:tc>
        <w:tc>
          <w:tcPr>
            <w:tcW w:w="5954" w:type="dxa"/>
          </w:tcPr>
          <w:p w:rsidR="00197635" w:rsidRPr="00197635" w:rsidRDefault="00197635" w:rsidP="00BE4457">
            <w:pPr>
              <w:pStyle w:val="a9"/>
              <w:jc w:val="both"/>
              <w:rPr>
                <w:sz w:val="24"/>
                <w:szCs w:val="24"/>
              </w:rPr>
            </w:pPr>
            <w:r w:rsidRPr="00197635">
              <w:rPr>
                <w:sz w:val="24"/>
                <w:szCs w:val="24"/>
              </w:rPr>
              <w:t>Защита проекта</w:t>
            </w:r>
          </w:p>
        </w:tc>
        <w:tc>
          <w:tcPr>
            <w:tcW w:w="2120" w:type="dxa"/>
          </w:tcPr>
          <w:p w:rsidR="00197635" w:rsidRPr="00197635" w:rsidRDefault="00197635" w:rsidP="00BE4457">
            <w:pPr>
              <w:pStyle w:val="a9"/>
              <w:jc w:val="both"/>
              <w:rPr>
                <w:sz w:val="24"/>
                <w:szCs w:val="24"/>
              </w:rPr>
            </w:pPr>
            <w:r w:rsidRPr="00197635">
              <w:rPr>
                <w:sz w:val="24"/>
                <w:szCs w:val="24"/>
              </w:rPr>
              <w:t>5</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7.</w:t>
            </w:r>
          </w:p>
        </w:tc>
        <w:tc>
          <w:tcPr>
            <w:tcW w:w="5954" w:type="dxa"/>
          </w:tcPr>
          <w:p w:rsidR="00197635" w:rsidRPr="00197635" w:rsidRDefault="00197635" w:rsidP="00BE4457">
            <w:pPr>
              <w:pStyle w:val="a9"/>
              <w:jc w:val="both"/>
              <w:rPr>
                <w:sz w:val="24"/>
                <w:szCs w:val="24"/>
              </w:rPr>
            </w:pPr>
            <w:r w:rsidRPr="00197635">
              <w:rPr>
                <w:sz w:val="24"/>
                <w:szCs w:val="24"/>
              </w:rPr>
              <w:t>Промежуточная аттестация</w:t>
            </w:r>
          </w:p>
        </w:tc>
        <w:tc>
          <w:tcPr>
            <w:tcW w:w="2120" w:type="dxa"/>
          </w:tcPr>
          <w:p w:rsidR="00197635" w:rsidRPr="00197635" w:rsidRDefault="00197635" w:rsidP="00BE4457">
            <w:pPr>
              <w:pStyle w:val="a9"/>
              <w:jc w:val="both"/>
              <w:rPr>
                <w:sz w:val="24"/>
                <w:szCs w:val="24"/>
              </w:rPr>
            </w:pPr>
            <w:r w:rsidRPr="00197635">
              <w:rPr>
                <w:sz w:val="24"/>
                <w:szCs w:val="24"/>
              </w:rPr>
              <w:t>5</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8.</w:t>
            </w:r>
          </w:p>
        </w:tc>
        <w:tc>
          <w:tcPr>
            <w:tcW w:w="5954" w:type="dxa"/>
          </w:tcPr>
          <w:p w:rsidR="00197635" w:rsidRPr="00197635" w:rsidRDefault="00197635" w:rsidP="00BE4457">
            <w:pPr>
              <w:pStyle w:val="a9"/>
              <w:jc w:val="both"/>
              <w:rPr>
                <w:sz w:val="24"/>
                <w:szCs w:val="24"/>
              </w:rPr>
            </w:pPr>
            <w:r w:rsidRPr="00197635">
              <w:rPr>
                <w:sz w:val="24"/>
                <w:szCs w:val="24"/>
              </w:rPr>
              <w:t>Тематическая работа</w:t>
            </w:r>
          </w:p>
        </w:tc>
        <w:tc>
          <w:tcPr>
            <w:tcW w:w="2120" w:type="dxa"/>
          </w:tcPr>
          <w:p w:rsidR="00197635" w:rsidRPr="00197635" w:rsidRDefault="00197635" w:rsidP="00BE4457">
            <w:pPr>
              <w:pStyle w:val="a9"/>
              <w:jc w:val="both"/>
              <w:rPr>
                <w:sz w:val="24"/>
                <w:szCs w:val="24"/>
              </w:rPr>
            </w:pPr>
            <w:r w:rsidRPr="00197635">
              <w:rPr>
                <w:sz w:val="24"/>
                <w:szCs w:val="24"/>
              </w:rPr>
              <w:t>4</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9.</w:t>
            </w:r>
          </w:p>
        </w:tc>
        <w:tc>
          <w:tcPr>
            <w:tcW w:w="5954" w:type="dxa"/>
          </w:tcPr>
          <w:p w:rsidR="00197635" w:rsidRPr="00197635" w:rsidRDefault="00197635" w:rsidP="00BE4457">
            <w:pPr>
              <w:pStyle w:val="a9"/>
              <w:jc w:val="both"/>
              <w:rPr>
                <w:sz w:val="24"/>
                <w:szCs w:val="24"/>
              </w:rPr>
            </w:pPr>
            <w:r w:rsidRPr="00197635">
              <w:rPr>
                <w:sz w:val="24"/>
                <w:szCs w:val="24"/>
              </w:rPr>
              <w:t xml:space="preserve">Практическая работа </w:t>
            </w:r>
          </w:p>
        </w:tc>
        <w:tc>
          <w:tcPr>
            <w:tcW w:w="2120" w:type="dxa"/>
          </w:tcPr>
          <w:p w:rsidR="00197635" w:rsidRPr="00197635" w:rsidRDefault="00197635" w:rsidP="00BE4457">
            <w:pPr>
              <w:pStyle w:val="a9"/>
              <w:jc w:val="both"/>
              <w:rPr>
                <w:sz w:val="24"/>
                <w:szCs w:val="24"/>
              </w:rPr>
            </w:pPr>
            <w:r w:rsidRPr="00197635">
              <w:rPr>
                <w:sz w:val="24"/>
                <w:szCs w:val="24"/>
              </w:rPr>
              <w:t>4</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10.</w:t>
            </w:r>
          </w:p>
        </w:tc>
        <w:tc>
          <w:tcPr>
            <w:tcW w:w="5954" w:type="dxa"/>
          </w:tcPr>
          <w:p w:rsidR="00197635" w:rsidRPr="00197635" w:rsidRDefault="00197635" w:rsidP="00BE4457">
            <w:pPr>
              <w:pStyle w:val="a9"/>
              <w:jc w:val="both"/>
              <w:rPr>
                <w:sz w:val="24"/>
                <w:szCs w:val="24"/>
              </w:rPr>
            </w:pPr>
            <w:r w:rsidRPr="00197635">
              <w:rPr>
                <w:sz w:val="24"/>
                <w:szCs w:val="24"/>
              </w:rPr>
              <w:t xml:space="preserve">Тест </w:t>
            </w:r>
          </w:p>
        </w:tc>
        <w:tc>
          <w:tcPr>
            <w:tcW w:w="2120" w:type="dxa"/>
          </w:tcPr>
          <w:p w:rsidR="00197635" w:rsidRPr="00197635" w:rsidRDefault="00197635" w:rsidP="00BE4457">
            <w:pPr>
              <w:pStyle w:val="a9"/>
              <w:jc w:val="both"/>
              <w:rPr>
                <w:sz w:val="24"/>
                <w:szCs w:val="24"/>
              </w:rPr>
            </w:pPr>
            <w:r w:rsidRPr="00197635">
              <w:rPr>
                <w:sz w:val="24"/>
                <w:szCs w:val="24"/>
              </w:rPr>
              <w:t>4</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11.</w:t>
            </w:r>
          </w:p>
        </w:tc>
        <w:tc>
          <w:tcPr>
            <w:tcW w:w="5954" w:type="dxa"/>
          </w:tcPr>
          <w:p w:rsidR="00197635" w:rsidRPr="00197635" w:rsidRDefault="00197635" w:rsidP="00BE4457">
            <w:pPr>
              <w:pStyle w:val="a9"/>
              <w:jc w:val="both"/>
              <w:rPr>
                <w:sz w:val="24"/>
                <w:szCs w:val="24"/>
              </w:rPr>
            </w:pPr>
            <w:r w:rsidRPr="00197635">
              <w:rPr>
                <w:sz w:val="24"/>
                <w:szCs w:val="24"/>
              </w:rPr>
              <w:t>Пересказ</w:t>
            </w:r>
          </w:p>
        </w:tc>
        <w:tc>
          <w:tcPr>
            <w:tcW w:w="2120" w:type="dxa"/>
          </w:tcPr>
          <w:p w:rsidR="00197635" w:rsidRPr="00197635" w:rsidRDefault="00197635" w:rsidP="00BE4457">
            <w:pPr>
              <w:pStyle w:val="a9"/>
              <w:jc w:val="both"/>
              <w:rPr>
                <w:sz w:val="24"/>
                <w:szCs w:val="24"/>
              </w:rPr>
            </w:pPr>
            <w:r w:rsidRPr="00197635">
              <w:rPr>
                <w:sz w:val="24"/>
                <w:szCs w:val="24"/>
              </w:rPr>
              <w:t>4</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12.</w:t>
            </w:r>
          </w:p>
        </w:tc>
        <w:tc>
          <w:tcPr>
            <w:tcW w:w="5954" w:type="dxa"/>
          </w:tcPr>
          <w:p w:rsidR="00197635" w:rsidRPr="00197635" w:rsidRDefault="00197635" w:rsidP="00BE4457">
            <w:pPr>
              <w:pStyle w:val="a9"/>
              <w:jc w:val="both"/>
              <w:rPr>
                <w:sz w:val="24"/>
                <w:szCs w:val="24"/>
              </w:rPr>
            </w:pPr>
            <w:r w:rsidRPr="00197635">
              <w:rPr>
                <w:sz w:val="24"/>
                <w:szCs w:val="24"/>
              </w:rPr>
              <w:t>Техника чтения</w:t>
            </w:r>
          </w:p>
        </w:tc>
        <w:tc>
          <w:tcPr>
            <w:tcW w:w="2120" w:type="dxa"/>
          </w:tcPr>
          <w:p w:rsidR="00197635" w:rsidRPr="00197635" w:rsidRDefault="00197635" w:rsidP="00BE4457">
            <w:pPr>
              <w:pStyle w:val="a9"/>
              <w:jc w:val="both"/>
              <w:rPr>
                <w:sz w:val="24"/>
                <w:szCs w:val="24"/>
              </w:rPr>
            </w:pPr>
            <w:r w:rsidRPr="00197635">
              <w:rPr>
                <w:sz w:val="24"/>
                <w:szCs w:val="24"/>
              </w:rPr>
              <w:t>4</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13.</w:t>
            </w:r>
          </w:p>
        </w:tc>
        <w:tc>
          <w:tcPr>
            <w:tcW w:w="5954" w:type="dxa"/>
          </w:tcPr>
          <w:p w:rsidR="00197635" w:rsidRPr="00197635" w:rsidRDefault="00197635" w:rsidP="00BE4457">
            <w:pPr>
              <w:pStyle w:val="a9"/>
              <w:jc w:val="both"/>
              <w:rPr>
                <w:sz w:val="24"/>
                <w:szCs w:val="24"/>
              </w:rPr>
            </w:pPr>
            <w:proofErr w:type="spellStart"/>
            <w:r w:rsidRPr="00197635">
              <w:rPr>
                <w:sz w:val="24"/>
                <w:szCs w:val="24"/>
              </w:rPr>
              <w:t>Аудирование</w:t>
            </w:r>
            <w:proofErr w:type="spellEnd"/>
          </w:p>
        </w:tc>
        <w:tc>
          <w:tcPr>
            <w:tcW w:w="2120" w:type="dxa"/>
          </w:tcPr>
          <w:p w:rsidR="00197635" w:rsidRPr="00197635" w:rsidRDefault="00197635" w:rsidP="00BE4457">
            <w:pPr>
              <w:pStyle w:val="a9"/>
              <w:jc w:val="both"/>
              <w:rPr>
                <w:sz w:val="24"/>
                <w:szCs w:val="24"/>
              </w:rPr>
            </w:pPr>
            <w:r w:rsidRPr="00197635">
              <w:rPr>
                <w:sz w:val="24"/>
                <w:szCs w:val="24"/>
              </w:rPr>
              <w:t>4</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14.</w:t>
            </w:r>
          </w:p>
        </w:tc>
        <w:tc>
          <w:tcPr>
            <w:tcW w:w="5954" w:type="dxa"/>
          </w:tcPr>
          <w:p w:rsidR="00197635" w:rsidRPr="00197635" w:rsidRDefault="00197635" w:rsidP="00BE4457">
            <w:pPr>
              <w:pStyle w:val="a9"/>
              <w:jc w:val="both"/>
              <w:rPr>
                <w:sz w:val="24"/>
                <w:szCs w:val="24"/>
              </w:rPr>
            </w:pPr>
            <w:r w:rsidRPr="00197635">
              <w:rPr>
                <w:sz w:val="24"/>
                <w:szCs w:val="24"/>
              </w:rPr>
              <w:t>Работа с первоисточником, документом</w:t>
            </w:r>
          </w:p>
        </w:tc>
        <w:tc>
          <w:tcPr>
            <w:tcW w:w="2120" w:type="dxa"/>
          </w:tcPr>
          <w:p w:rsidR="00197635" w:rsidRPr="00197635" w:rsidRDefault="00197635" w:rsidP="00BE4457">
            <w:pPr>
              <w:pStyle w:val="a9"/>
              <w:jc w:val="both"/>
              <w:rPr>
                <w:sz w:val="24"/>
                <w:szCs w:val="24"/>
              </w:rPr>
            </w:pPr>
            <w:r w:rsidRPr="00197635">
              <w:rPr>
                <w:sz w:val="24"/>
                <w:szCs w:val="24"/>
              </w:rPr>
              <w:t>4</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15.</w:t>
            </w:r>
          </w:p>
        </w:tc>
        <w:tc>
          <w:tcPr>
            <w:tcW w:w="5954" w:type="dxa"/>
          </w:tcPr>
          <w:p w:rsidR="00197635" w:rsidRPr="00197635" w:rsidRDefault="00197635" w:rsidP="00BE4457">
            <w:pPr>
              <w:pStyle w:val="a9"/>
              <w:jc w:val="both"/>
              <w:rPr>
                <w:sz w:val="24"/>
                <w:szCs w:val="24"/>
              </w:rPr>
            </w:pPr>
            <w:r w:rsidRPr="00197635">
              <w:rPr>
                <w:sz w:val="24"/>
                <w:szCs w:val="24"/>
              </w:rPr>
              <w:t>Сочинение домашнее</w:t>
            </w:r>
          </w:p>
        </w:tc>
        <w:tc>
          <w:tcPr>
            <w:tcW w:w="2120" w:type="dxa"/>
          </w:tcPr>
          <w:p w:rsidR="00197635" w:rsidRPr="00197635" w:rsidRDefault="00197635" w:rsidP="00BE4457">
            <w:pPr>
              <w:pStyle w:val="a9"/>
              <w:jc w:val="both"/>
              <w:rPr>
                <w:sz w:val="24"/>
                <w:szCs w:val="24"/>
              </w:rPr>
            </w:pPr>
            <w:r w:rsidRPr="00197635">
              <w:rPr>
                <w:sz w:val="24"/>
                <w:szCs w:val="24"/>
              </w:rPr>
              <w:t>3</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16.</w:t>
            </w:r>
          </w:p>
        </w:tc>
        <w:tc>
          <w:tcPr>
            <w:tcW w:w="5954" w:type="dxa"/>
          </w:tcPr>
          <w:p w:rsidR="00197635" w:rsidRPr="00197635" w:rsidRDefault="00197635" w:rsidP="00BE4457">
            <w:pPr>
              <w:pStyle w:val="a9"/>
              <w:jc w:val="both"/>
              <w:rPr>
                <w:sz w:val="24"/>
                <w:szCs w:val="24"/>
              </w:rPr>
            </w:pPr>
            <w:r w:rsidRPr="00197635">
              <w:rPr>
                <w:sz w:val="24"/>
                <w:szCs w:val="24"/>
              </w:rPr>
              <w:t>Комплексная оценка работы на уроке</w:t>
            </w:r>
          </w:p>
        </w:tc>
        <w:tc>
          <w:tcPr>
            <w:tcW w:w="2120" w:type="dxa"/>
          </w:tcPr>
          <w:p w:rsidR="00197635" w:rsidRPr="00197635" w:rsidRDefault="00197635" w:rsidP="00BE4457">
            <w:pPr>
              <w:pStyle w:val="a9"/>
              <w:jc w:val="both"/>
              <w:rPr>
                <w:sz w:val="24"/>
                <w:szCs w:val="24"/>
              </w:rPr>
            </w:pPr>
            <w:r w:rsidRPr="00197635">
              <w:rPr>
                <w:sz w:val="24"/>
                <w:szCs w:val="24"/>
              </w:rPr>
              <w:t>3</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17.</w:t>
            </w:r>
          </w:p>
        </w:tc>
        <w:tc>
          <w:tcPr>
            <w:tcW w:w="5954" w:type="dxa"/>
          </w:tcPr>
          <w:p w:rsidR="00197635" w:rsidRPr="00197635" w:rsidRDefault="00197635" w:rsidP="00BE4457">
            <w:pPr>
              <w:pStyle w:val="a9"/>
              <w:jc w:val="both"/>
              <w:rPr>
                <w:sz w:val="24"/>
                <w:szCs w:val="24"/>
              </w:rPr>
            </w:pPr>
            <w:r w:rsidRPr="00197635">
              <w:rPr>
                <w:sz w:val="24"/>
                <w:szCs w:val="24"/>
              </w:rPr>
              <w:t>Лабораторная работа</w:t>
            </w:r>
          </w:p>
        </w:tc>
        <w:tc>
          <w:tcPr>
            <w:tcW w:w="2120" w:type="dxa"/>
          </w:tcPr>
          <w:p w:rsidR="00197635" w:rsidRPr="00197635" w:rsidRDefault="00197635" w:rsidP="00BE4457">
            <w:pPr>
              <w:pStyle w:val="a9"/>
              <w:jc w:val="both"/>
              <w:rPr>
                <w:sz w:val="24"/>
                <w:szCs w:val="24"/>
              </w:rPr>
            </w:pPr>
            <w:r w:rsidRPr="00197635">
              <w:rPr>
                <w:sz w:val="24"/>
                <w:szCs w:val="24"/>
              </w:rPr>
              <w:t>3</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18.</w:t>
            </w:r>
          </w:p>
        </w:tc>
        <w:tc>
          <w:tcPr>
            <w:tcW w:w="5954" w:type="dxa"/>
          </w:tcPr>
          <w:p w:rsidR="00197635" w:rsidRPr="00197635" w:rsidRDefault="00197635" w:rsidP="00BE4457">
            <w:pPr>
              <w:pStyle w:val="a9"/>
              <w:jc w:val="both"/>
              <w:rPr>
                <w:sz w:val="24"/>
                <w:szCs w:val="24"/>
              </w:rPr>
            </w:pPr>
            <w:r w:rsidRPr="00197635">
              <w:rPr>
                <w:sz w:val="24"/>
                <w:szCs w:val="24"/>
              </w:rPr>
              <w:t xml:space="preserve">Изложение </w:t>
            </w:r>
          </w:p>
        </w:tc>
        <w:tc>
          <w:tcPr>
            <w:tcW w:w="2120" w:type="dxa"/>
          </w:tcPr>
          <w:p w:rsidR="00197635" w:rsidRPr="00197635" w:rsidRDefault="00197635" w:rsidP="00BE4457">
            <w:pPr>
              <w:pStyle w:val="a9"/>
              <w:jc w:val="both"/>
              <w:rPr>
                <w:sz w:val="24"/>
                <w:szCs w:val="24"/>
              </w:rPr>
            </w:pPr>
            <w:r w:rsidRPr="00197635">
              <w:rPr>
                <w:sz w:val="24"/>
                <w:szCs w:val="24"/>
              </w:rPr>
              <w:t>3</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19.</w:t>
            </w:r>
          </w:p>
        </w:tc>
        <w:tc>
          <w:tcPr>
            <w:tcW w:w="5954" w:type="dxa"/>
          </w:tcPr>
          <w:p w:rsidR="00197635" w:rsidRPr="00197635" w:rsidRDefault="00197635" w:rsidP="00BE4457">
            <w:pPr>
              <w:pStyle w:val="a9"/>
              <w:jc w:val="both"/>
              <w:rPr>
                <w:sz w:val="24"/>
                <w:szCs w:val="24"/>
              </w:rPr>
            </w:pPr>
            <w:r w:rsidRPr="00197635">
              <w:rPr>
                <w:sz w:val="24"/>
                <w:szCs w:val="24"/>
              </w:rPr>
              <w:t>Чтение наизусть</w:t>
            </w:r>
          </w:p>
        </w:tc>
        <w:tc>
          <w:tcPr>
            <w:tcW w:w="2120" w:type="dxa"/>
          </w:tcPr>
          <w:p w:rsidR="00197635" w:rsidRPr="00197635" w:rsidRDefault="00197635" w:rsidP="00BE4457">
            <w:pPr>
              <w:pStyle w:val="a9"/>
              <w:jc w:val="both"/>
              <w:rPr>
                <w:sz w:val="24"/>
                <w:szCs w:val="24"/>
              </w:rPr>
            </w:pPr>
            <w:r w:rsidRPr="00197635">
              <w:rPr>
                <w:sz w:val="24"/>
                <w:szCs w:val="24"/>
              </w:rPr>
              <w:t>3</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20.</w:t>
            </w:r>
          </w:p>
        </w:tc>
        <w:tc>
          <w:tcPr>
            <w:tcW w:w="5954" w:type="dxa"/>
          </w:tcPr>
          <w:p w:rsidR="00197635" w:rsidRPr="00197635" w:rsidRDefault="00197635" w:rsidP="00BE4457">
            <w:pPr>
              <w:pStyle w:val="a9"/>
              <w:jc w:val="both"/>
              <w:rPr>
                <w:sz w:val="24"/>
                <w:szCs w:val="24"/>
              </w:rPr>
            </w:pPr>
            <w:r w:rsidRPr="00197635">
              <w:rPr>
                <w:sz w:val="24"/>
                <w:szCs w:val="24"/>
              </w:rPr>
              <w:t>Работа на уроке</w:t>
            </w:r>
          </w:p>
        </w:tc>
        <w:tc>
          <w:tcPr>
            <w:tcW w:w="2120" w:type="dxa"/>
          </w:tcPr>
          <w:p w:rsidR="00197635" w:rsidRPr="00197635" w:rsidRDefault="00197635" w:rsidP="00BE4457">
            <w:pPr>
              <w:pStyle w:val="a9"/>
              <w:jc w:val="both"/>
              <w:rPr>
                <w:sz w:val="24"/>
                <w:szCs w:val="24"/>
              </w:rPr>
            </w:pPr>
            <w:r w:rsidRPr="00197635">
              <w:rPr>
                <w:sz w:val="24"/>
                <w:szCs w:val="24"/>
              </w:rPr>
              <w:t>3</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21.</w:t>
            </w:r>
          </w:p>
        </w:tc>
        <w:tc>
          <w:tcPr>
            <w:tcW w:w="5954" w:type="dxa"/>
          </w:tcPr>
          <w:p w:rsidR="00197635" w:rsidRPr="00197635" w:rsidRDefault="00197635" w:rsidP="00BE4457">
            <w:pPr>
              <w:pStyle w:val="a9"/>
              <w:jc w:val="both"/>
              <w:rPr>
                <w:sz w:val="24"/>
                <w:szCs w:val="24"/>
              </w:rPr>
            </w:pPr>
            <w:r w:rsidRPr="00197635">
              <w:rPr>
                <w:sz w:val="24"/>
                <w:szCs w:val="24"/>
              </w:rPr>
              <w:t>Устная речь (диалог, монолог)</w:t>
            </w:r>
          </w:p>
        </w:tc>
        <w:tc>
          <w:tcPr>
            <w:tcW w:w="2120" w:type="dxa"/>
          </w:tcPr>
          <w:p w:rsidR="00197635" w:rsidRPr="00197635" w:rsidRDefault="00197635" w:rsidP="00BE4457">
            <w:pPr>
              <w:pStyle w:val="a9"/>
              <w:jc w:val="both"/>
              <w:rPr>
                <w:sz w:val="24"/>
                <w:szCs w:val="24"/>
              </w:rPr>
            </w:pPr>
            <w:r w:rsidRPr="00197635">
              <w:rPr>
                <w:sz w:val="24"/>
                <w:szCs w:val="24"/>
              </w:rPr>
              <w:t>3</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22.</w:t>
            </w:r>
          </w:p>
        </w:tc>
        <w:tc>
          <w:tcPr>
            <w:tcW w:w="5954" w:type="dxa"/>
          </w:tcPr>
          <w:p w:rsidR="00197635" w:rsidRPr="00197635" w:rsidRDefault="00197635" w:rsidP="00BE4457">
            <w:pPr>
              <w:pStyle w:val="a9"/>
              <w:jc w:val="both"/>
              <w:rPr>
                <w:sz w:val="24"/>
                <w:szCs w:val="24"/>
              </w:rPr>
            </w:pPr>
            <w:r w:rsidRPr="00197635">
              <w:rPr>
                <w:sz w:val="24"/>
                <w:szCs w:val="24"/>
              </w:rPr>
              <w:t>Словарный, терминологический диктант</w:t>
            </w:r>
          </w:p>
        </w:tc>
        <w:tc>
          <w:tcPr>
            <w:tcW w:w="2120" w:type="dxa"/>
          </w:tcPr>
          <w:p w:rsidR="00197635" w:rsidRPr="00197635" w:rsidRDefault="00197635" w:rsidP="00BE4457">
            <w:pPr>
              <w:pStyle w:val="a9"/>
              <w:jc w:val="both"/>
              <w:rPr>
                <w:sz w:val="24"/>
                <w:szCs w:val="24"/>
              </w:rPr>
            </w:pPr>
            <w:r w:rsidRPr="00197635">
              <w:rPr>
                <w:sz w:val="24"/>
                <w:szCs w:val="24"/>
              </w:rPr>
              <w:t>3</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23.</w:t>
            </w:r>
          </w:p>
        </w:tc>
        <w:tc>
          <w:tcPr>
            <w:tcW w:w="5954" w:type="dxa"/>
          </w:tcPr>
          <w:p w:rsidR="00197635" w:rsidRPr="00197635" w:rsidRDefault="00197635" w:rsidP="00BE4457">
            <w:pPr>
              <w:pStyle w:val="a9"/>
              <w:jc w:val="both"/>
              <w:rPr>
                <w:sz w:val="24"/>
                <w:szCs w:val="24"/>
              </w:rPr>
            </w:pPr>
            <w:r w:rsidRPr="00197635">
              <w:rPr>
                <w:sz w:val="24"/>
                <w:szCs w:val="24"/>
              </w:rPr>
              <w:t>Творческая работа</w:t>
            </w:r>
          </w:p>
        </w:tc>
        <w:tc>
          <w:tcPr>
            <w:tcW w:w="2120" w:type="dxa"/>
          </w:tcPr>
          <w:p w:rsidR="00197635" w:rsidRPr="00197635" w:rsidRDefault="00197635" w:rsidP="00BE4457">
            <w:pPr>
              <w:pStyle w:val="a9"/>
              <w:jc w:val="both"/>
              <w:rPr>
                <w:sz w:val="24"/>
                <w:szCs w:val="24"/>
              </w:rPr>
            </w:pPr>
            <w:r w:rsidRPr="00197635">
              <w:rPr>
                <w:sz w:val="24"/>
                <w:szCs w:val="24"/>
              </w:rPr>
              <w:t>3</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24.</w:t>
            </w:r>
          </w:p>
        </w:tc>
        <w:tc>
          <w:tcPr>
            <w:tcW w:w="5954" w:type="dxa"/>
          </w:tcPr>
          <w:p w:rsidR="00197635" w:rsidRPr="00197635" w:rsidRDefault="00197635" w:rsidP="00BE4457">
            <w:pPr>
              <w:pStyle w:val="a9"/>
              <w:jc w:val="both"/>
              <w:rPr>
                <w:sz w:val="24"/>
                <w:szCs w:val="24"/>
              </w:rPr>
            </w:pPr>
            <w:r w:rsidRPr="00197635">
              <w:rPr>
                <w:sz w:val="24"/>
                <w:szCs w:val="24"/>
              </w:rPr>
              <w:t>Зачет</w:t>
            </w:r>
          </w:p>
        </w:tc>
        <w:tc>
          <w:tcPr>
            <w:tcW w:w="2120" w:type="dxa"/>
          </w:tcPr>
          <w:p w:rsidR="00197635" w:rsidRPr="00197635" w:rsidRDefault="00197635" w:rsidP="00BE4457">
            <w:pPr>
              <w:pStyle w:val="a9"/>
              <w:jc w:val="both"/>
              <w:rPr>
                <w:sz w:val="24"/>
                <w:szCs w:val="24"/>
              </w:rPr>
            </w:pPr>
            <w:r w:rsidRPr="00197635">
              <w:rPr>
                <w:sz w:val="24"/>
                <w:szCs w:val="24"/>
              </w:rPr>
              <w:t>3</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25.</w:t>
            </w:r>
          </w:p>
        </w:tc>
        <w:tc>
          <w:tcPr>
            <w:tcW w:w="5954" w:type="dxa"/>
          </w:tcPr>
          <w:p w:rsidR="00197635" w:rsidRPr="00197635" w:rsidRDefault="00197635" w:rsidP="00BE4457">
            <w:pPr>
              <w:pStyle w:val="a9"/>
              <w:jc w:val="both"/>
              <w:rPr>
                <w:sz w:val="24"/>
                <w:szCs w:val="24"/>
              </w:rPr>
            </w:pPr>
            <w:r w:rsidRPr="00197635">
              <w:rPr>
                <w:sz w:val="24"/>
                <w:szCs w:val="24"/>
              </w:rPr>
              <w:t xml:space="preserve">Устный ответ </w:t>
            </w:r>
          </w:p>
        </w:tc>
        <w:tc>
          <w:tcPr>
            <w:tcW w:w="2120" w:type="dxa"/>
          </w:tcPr>
          <w:p w:rsidR="00197635" w:rsidRPr="00197635" w:rsidRDefault="00197635" w:rsidP="00BE4457">
            <w:pPr>
              <w:pStyle w:val="a9"/>
              <w:jc w:val="both"/>
              <w:rPr>
                <w:sz w:val="24"/>
                <w:szCs w:val="24"/>
              </w:rPr>
            </w:pPr>
            <w:r w:rsidRPr="00197635">
              <w:rPr>
                <w:sz w:val="24"/>
                <w:szCs w:val="24"/>
              </w:rPr>
              <w:t>2</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26.</w:t>
            </w:r>
          </w:p>
        </w:tc>
        <w:tc>
          <w:tcPr>
            <w:tcW w:w="5954" w:type="dxa"/>
          </w:tcPr>
          <w:p w:rsidR="00197635" w:rsidRPr="00197635" w:rsidRDefault="00197635" w:rsidP="00BE4457">
            <w:pPr>
              <w:pStyle w:val="a9"/>
              <w:jc w:val="both"/>
              <w:rPr>
                <w:sz w:val="24"/>
                <w:szCs w:val="24"/>
              </w:rPr>
            </w:pPr>
            <w:r w:rsidRPr="00197635">
              <w:rPr>
                <w:sz w:val="24"/>
                <w:szCs w:val="24"/>
              </w:rPr>
              <w:t xml:space="preserve">Самостоятельная работа </w:t>
            </w:r>
          </w:p>
        </w:tc>
        <w:tc>
          <w:tcPr>
            <w:tcW w:w="2120" w:type="dxa"/>
          </w:tcPr>
          <w:p w:rsidR="00197635" w:rsidRPr="00197635" w:rsidRDefault="00197635" w:rsidP="00BE4457">
            <w:pPr>
              <w:pStyle w:val="a9"/>
              <w:jc w:val="both"/>
              <w:rPr>
                <w:sz w:val="24"/>
                <w:szCs w:val="24"/>
              </w:rPr>
            </w:pPr>
            <w:r w:rsidRPr="00197635">
              <w:rPr>
                <w:sz w:val="24"/>
                <w:szCs w:val="24"/>
              </w:rPr>
              <w:t>2</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27.</w:t>
            </w:r>
          </w:p>
        </w:tc>
        <w:tc>
          <w:tcPr>
            <w:tcW w:w="5954" w:type="dxa"/>
          </w:tcPr>
          <w:p w:rsidR="00197635" w:rsidRPr="00197635" w:rsidRDefault="00197635" w:rsidP="00BE4457">
            <w:pPr>
              <w:pStyle w:val="a9"/>
              <w:jc w:val="both"/>
              <w:rPr>
                <w:sz w:val="24"/>
                <w:szCs w:val="24"/>
              </w:rPr>
            </w:pPr>
            <w:r w:rsidRPr="00197635">
              <w:rPr>
                <w:sz w:val="24"/>
                <w:szCs w:val="24"/>
              </w:rPr>
              <w:t>Теоретический опрос</w:t>
            </w:r>
          </w:p>
        </w:tc>
        <w:tc>
          <w:tcPr>
            <w:tcW w:w="2120" w:type="dxa"/>
          </w:tcPr>
          <w:p w:rsidR="00197635" w:rsidRPr="00197635" w:rsidRDefault="00197635" w:rsidP="00BE4457">
            <w:pPr>
              <w:pStyle w:val="a9"/>
              <w:jc w:val="both"/>
              <w:rPr>
                <w:sz w:val="24"/>
                <w:szCs w:val="24"/>
              </w:rPr>
            </w:pPr>
            <w:r w:rsidRPr="00197635">
              <w:rPr>
                <w:sz w:val="24"/>
                <w:szCs w:val="24"/>
              </w:rPr>
              <w:t>2</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28.</w:t>
            </w:r>
          </w:p>
        </w:tc>
        <w:tc>
          <w:tcPr>
            <w:tcW w:w="5954" w:type="dxa"/>
          </w:tcPr>
          <w:p w:rsidR="00197635" w:rsidRPr="00197635" w:rsidRDefault="00197635" w:rsidP="00BE4457">
            <w:pPr>
              <w:pStyle w:val="a9"/>
              <w:jc w:val="both"/>
              <w:rPr>
                <w:sz w:val="24"/>
                <w:szCs w:val="24"/>
              </w:rPr>
            </w:pPr>
            <w:r w:rsidRPr="00197635">
              <w:rPr>
                <w:sz w:val="24"/>
                <w:szCs w:val="24"/>
              </w:rPr>
              <w:t>Реферат</w:t>
            </w:r>
          </w:p>
        </w:tc>
        <w:tc>
          <w:tcPr>
            <w:tcW w:w="2120" w:type="dxa"/>
          </w:tcPr>
          <w:p w:rsidR="00197635" w:rsidRPr="00197635" w:rsidRDefault="00197635" w:rsidP="00BE4457">
            <w:pPr>
              <w:pStyle w:val="a9"/>
              <w:jc w:val="both"/>
              <w:rPr>
                <w:sz w:val="24"/>
                <w:szCs w:val="24"/>
              </w:rPr>
            </w:pPr>
            <w:r w:rsidRPr="00197635">
              <w:rPr>
                <w:sz w:val="24"/>
                <w:szCs w:val="24"/>
              </w:rPr>
              <w:t>2</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29.</w:t>
            </w:r>
          </w:p>
        </w:tc>
        <w:tc>
          <w:tcPr>
            <w:tcW w:w="5954" w:type="dxa"/>
          </w:tcPr>
          <w:p w:rsidR="00197635" w:rsidRPr="00197635" w:rsidRDefault="00197635" w:rsidP="00BE4457">
            <w:pPr>
              <w:pStyle w:val="a9"/>
              <w:jc w:val="both"/>
              <w:rPr>
                <w:sz w:val="24"/>
                <w:szCs w:val="24"/>
              </w:rPr>
            </w:pPr>
            <w:r w:rsidRPr="00197635">
              <w:rPr>
                <w:sz w:val="24"/>
                <w:szCs w:val="24"/>
              </w:rPr>
              <w:t>Выполнение заданий в рабочей тетради</w:t>
            </w:r>
          </w:p>
        </w:tc>
        <w:tc>
          <w:tcPr>
            <w:tcW w:w="2120" w:type="dxa"/>
          </w:tcPr>
          <w:p w:rsidR="00197635" w:rsidRPr="00197635" w:rsidRDefault="00197635" w:rsidP="00BE4457">
            <w:pPr>
              <w:pStyle w:val="a9"/>
              <w:jc w:val="both"/>
              <w:rPr>
                <w:sz w:val="24"/>
                <w:szCs w:val="24"/>
              </w:rPr>
            </w:pPr>
            <w:r w:rsidRPr="00197635">
              <w:rPr>
                <w:sz w:val="24"/>
                <w:szCs w:val="24"/>
              </w:rPr>
              <w:t>2</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30.</w:t>
            </w:r>
          </w:p>
        </w:tc>
        <w:tc>
          <w:tcPr>
            <w:tcW w:w="5954" w:type="dxa"/>
          </w:tcPr>
          <w:p w:rsidR="00197635" w:rsidRPr="00197635" w:rsidRDefault="00197635" w:rsidP="00BE4457">
            <w:pPr>
              <w:pStyle w:val="a9"/>
              <w:jc w:val="both"/>
              <w:rPr>
                <w:sz w:val="24"/>
                <w:szCs w:val="24"/>
              </w:rPr>
            </w:pPr>
            <w:r w:rsidRPr="00197635">
              <w:rPr>
                <w:sz w:val="24"/>
                <w:szCs w:val="24"/>
              </w:rPr>
              <w:t>Работа с текстом</w:t>
            </w:r>
          </w:p>
        </w:tc>
        <w:tc>
          <w:tcPr>
            <w:tcW w:w="2120" w:type="dxa"/>
          </w:tcPr>
          <w:p w:rsidR="00197635" w:rsidRPr="00197635" w:rsidRDefault="00197635" w:rsidP="00BE4457">
            <w:pPr>
              <w:pStyle w:val="a9"/>
              <w:jc w:val="both"/>
              <w:rPr>
                <w:sz w:val="24"/>
                <w:szCs w:val="24"/>
              </w:rPr>
            </w:pPr>
            <w:r w:rsidRPr="00197635">
              <w:rPr>
                <w:sz w:val="24"/>
                <w:szCs w:val="24"/>
              </w:rPr>
              <w:t>2</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31.</w:t>
            </w:r>
          </w:p>
        </w:tc>
        <w:tc>
          <w:tcPr>
            <w:tcW w:w="5954" w:type="dxa"/>
          </w:tcPr>
          <w:p w:rsidR="00197635" w:rsidRPr="00197635" w:rsidRDefault="00197635" w:rsidP="00BE4457">
            <w:pPr>
              <w:pStyle w:val="a9"/>
              <w:jc w:val="both"/>
              <w:rPr>
                <w:sz w:val="24"/>
                <w:szCs w:val="24"/>
              </w:rPr>
            </w:pPr>
            <w:r w:rsidRPr="00197635">
              <w:rPr>
                <w:sz w:val="24"/>
                <w:szCs w:val="24"/>
              </w:rPr>
              <w:t>Работа над ошибками</w:t>
            </w:r>
          </w:p>
        </w:tc>
        <w:tc>
          <w:tcPr>
            <w:tcW w:w="2120" w:type="dxa"/>
          </w:tcPr>
          <w:p w:rsidR="00197635" w:rsidRPr="00197635" w:rsidRDefault="00197635" w:rsidP="00BE4457">
            <w:pPr>
              <w:pStyle w:val="a9"/>
              <w:jc w:val="both"/>
              <w:rPr>
                <w:sz w:val="24"/>
                <w:szCs w:val="24"/>
              </w:rPr>
            </w:pPr>
            <w:r w:rsidRPr="00197635">
              <w:rPr>
                <w:sz w:val="24"/>
                <w:szCs w:val="24"/>
              </w:rPr>
              <w:t>1</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32.</w:t>
            </w:r>
          </w:p>
        </w:tc>
        <w:tc>
          <w:tcPr>
            <w:tcW w:w="5954" w:type="dxa"/>
          </w:tcPr>
          <w:p w:rsidR="00197635" w:rsidRPr="00197635" w:rsidRDefault="00197635" w:rsidP="00BE4457">
            <w:pPr>
              <w:pStyle w:val="a9"/>
              <w:jc w:val="both"/>
              <w:rPr>
                <w:sz w:val="24"/>
                <w:szCs w:val="24"/>
              </w:rPr>
            </w:pPr>
            <w:r w:rsidRPr="00197635">
              <w:rPr>
                <w:sz w:val="24"/>
                <w:szCs w:val="24"/>
              </w:rPr>
              <w:t>Контрольное списывание</w:t>
            </w:r>
          </w:p>
        </w:tc>
        <w:tc>
          <w:tcPr>
            <w:tcW w:w="2120" w:type="dxa"/>
          </w:tcPr>
          <w:p w:rsidR="00197635" w:rsidRPr="00197635" w:rsidRDefault="00197635" w:rsidP="00BE4457">
            <w:pPr>
              <w:pStyle w:val="a9"/>
              <w:jc w:val="both"/>
              <w:rPr>
                <w:sz w:val="24"/>
                <w:szCs w:val="24"/>
              </w:rPr>
            </w:pPr>
            <w:r w:rsidRPr="00197635">
              <w:rPr>
                <w:sz w:val="24"/>
                <w:szCs w:val="24"/>
              </w:rPr>
              <w:t>1</w:t>
            </w:r>
          </w:p>
        </w:tc>
      </w:tr>
      <w:tr w:rsidR="00197635" w:rsidRPr="00197635" w:rsidTr="00BE4457">
        <w:tc>
          <w:tcPr>
            <w:tcW w:w="1271" w:type="dxa"/>
          </w:tcPr>
          <w:p w:rsidR="00197635" w:rsidRPr="00197635" w:rsidRDefault="00197635" w:rsidP="00BE4457">
            <w:pPr>
              <w:pStyle w:val="a9"/>
              <w:jc w:val="both"/>
              <w:rPr>
                <w:sz w:val="24"/>
                <w:szCs w:val="24"/>
              </w:rPr>
            </w:pPr>
            <w:r w:rsidRPr="00197635">
              <w:rPr>
                <w:sz w:val="24"/>
                <w:szCs w:val="24"/>
              </w:rPr>
              <w:t>33.</w:t>
            </w:r>
          </w:p>
        </w:tc>
        <w:tc>
          <w:tcPr>
            <w:tcW w:w="5954" w:type="dxa"/>
          </w:tcPr>
          <w:p w:rsidR="00197635" w:rsidRPr="00197635" w:rsidRDefault="00197635" w:rsidP="00BE4457">
            <w:pPr>
              <w:pStyle w:val="a9"/>
              <w:jc w:val="both"/>
              <w:rPr>
                <w:sz w:val="24"/>
                <w:szCs w:val="24"/>
              </w:rPr>
            </w:pPr>
            <w:r w:rsidRPr="00197635">
              <w:rPr>
                <w:sz w:val="24"/>
                <w:szCs w:val="24"/>
              </w:rPr>
              <w:t>Домашняя работа</w:t>
            </w:r>
          </w:p>
        </w:tc>
        <w:tc>
          <w:tcPr>
            <w:tcW w:w="2120" w:type="dxa"/>
          </w:tcPr>
          <w:p w:rsidR="00197635" w:rsidRPr="00197635" w:rsidRDefault="00197635" w:rsidP="00BE4457">
            <w:pPr>
              <w:pStyle w:val="a9"/>
              <w:jc w:val="both"/>
              <w:rPr>
                <w:sz w:val="24"/>
                <w:szCs w:val="24"/>
              </w:rPr>
            </w:pPr>
            <w:r w:rsidRPr="00197635">
              <w:rPr>
                <w:sz w:val="24"/>
                <w:szCs w:val="24"/>
              </w:rPr>
              <w:t>1</w:t>
            </w:r>
          </w:p>
        </w:tc>
      </w:tr>
    </w:tbl>
    <w:p w:rsidR="00DB29A1" w:rsidRPr="00197635" w:rsidRDefault="00DB29A1" w:rsidP="00051B57">
      <w:pPr>
        <w:pStyle w:val="Bodytext30"/>
        <w:shd w:val="clear" w:color="auto" w:fill="auto"/>
        <w:spacing w:before="0" w:line="240" w:lineRule="auto"/>
        <w:ind w:firstLine="0"/>
        <w:rPr>
          <w:b w:val="0"/>
          <w:sz w:val="24"/>
          <w:szCs w:val="24"/>
        </w:rPr>
      </w:pPr>
    </w:p>
    <w:sectPr w:rsidR="00DB29A1" w:rsidRPr="00197635" w:rsidSect="007E1527">
      <w:footerReference w:type="even" r:id="rId9"/>
      <w:footerReference w:type="default" r:id="rId1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B" w:rsidRDefault="0040461B" w:rsidP="003E27CA">
      <w:r>
        <w:separator/>
      </w:r>
    </w:p>
  </w:endnote>
  <w:endnote w:type="continuationSeparator" w:id="0">
    <w:p w:rsidR="0040461B" w:rsidRDefault="0040461B" w:rsidP="003E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7D" w:rsidRDefault="002952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27D" w:rsidRDefault="002952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B" w:rsidRDefault="0040461B" w:rsidP="003E27CA">
      <w:r>
        <w:separator/>
      </w:r>
    </w:p>
  </w:footnote>
  <w:footnote w:type="continuationSeparator" w:id="0">
    <w:p w:rsidR="0040461B" w:rsidRDefault="0040461B" w:rsidP="003E2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44D6"/>
    <w:multiLevelType w:val="multilevel"/>
    <w:tmpl w:val="FC04D2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2825B8"/>
    <w:multiLevelType w:val="multilevel"/>
    <w:tmpl w:val="8B46A0C6"/>
    <w:lvl w:ilvl="0">
      <w:start w:val="1"/>
      <w:numFmt w:val="decimal"/>
      <w:lvlText w:val="%1."/>
      <w:lvlJc w:val="left"/>
      <w:pPr>
        <w:ind w:left="480" w:hanging="480"/>
      </w:pPr>
      <w:rPr>
        <w:rFonts w:hint="default"/>
      </w:rPr>
    </w:lvl>
    <w:lvl w:ilvl="1">
      <w:start w:val="5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837A7C"/>
    <w:multiLevelType w:val="multilevel"/>
    <w:tmpl w:val="907C490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5B75EB"/>
    <w:multiLevelType w:val="hybridMultilevel"/>
    <w:tmpl w:val="013CB6B2"/>
    <w:lvl w:ilvl="0" w:tplc="20F00FC4">
      <w:start w:val="1"/>
      <w:numFmt w:val="decimal"/>
      <w:lvlText w:val="1.%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nsid w:val="17652C0F"/>
    <w:multiLevelType w:val="multilevel"/>
    <w:tmpl w:val="D974D23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1B3A49"/>
    <w:multiLevelType w:val="multilevel"/>
    <w:tmpl w:val="2E4EAE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1D618A"/>
    <w:multiLevelType w:val="multilevel"/>
    <w:tmpl w:val="5D7839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FA14D5"/>
    <w:multiLevelType w:val="multilevel"/>
    <w:tmpl w:val="8A4895FC"/>
    <w:lvl w:ilvl="0">
      <w:start w:val="7"/>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4F54090"/>
    <w:multiLevelType w:val="multilevel"/>
    <w:tmpl w:val="99420120"/>
    <w:lvl w:ilvl="0">
      <w:start w:val="2"/>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46FD2543"/>
    <w:multiLevelType w:val="multilevel"/>
    <w:tmpl w:val="FC04D2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9080EE1"/>
    <w:multiLevelType w:val="multilevel"/>
    <w:tmpl w:val="AD8414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39611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D114F16"/>
    <w:multiLevelType w:val="multilevel"/>
    <w:tmpl w:val="88E648A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4D8E0768"/>
    <w:multiLevelType w:val="multilevel"/>
    <w:tmpl w:val="C22464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3943BA"/>
    <w:multiLevelType w:val="multilevel"/>
    <w:tmpl w:val="4B3A7988"/>
    <w:lvl w:ilvl="0">
      <w:start w:val="1"/>
      <w:numFmt w:val="decimal"/>
      <w:lvlText w:val="2.1%1"/>
      <w:lvlJc w:val="left"/>
      <w:pPr>
        <w:ind w:left="0" w:firstLine="0"/>
      </w:pPr>
      <w:rPr>
        <w:rFonts w:hint="default"/>
        <w:b w:val="0"/>
        <w:bCs w:val="0"/>
        <w:i w:val="0"/>
        <w:iCs w:val="0"/>
        <w:smallCaps w:val="0"/>
        <w:strike w:val="0"/>
        <w:color w:val="000000"/>
        <w:spacing w:val="0"/>
        <w:w w:val="100"/>
        <w:position w:val="0"/>
        <w:sz w:val="26"/>
        <w:szCs w:val="2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7732439"/>
    <w:multiLevelType w:val="multilevel"/>
    <w:tmpl w:val="74EA8F32"/>
    <w:lvl w:ilvl="0">
      <w:start w:val="1"/>
      <w:numFmt w:val="decimal"/>
      <w:lvlText w:val="%1."/>
      <w:lvlJc w:val="left"/>
      <w:pPr>
        <w:ind w:left="720" w:hanging="360"/>
      </w:pPr>
      <w:rPr>
        <w:rFonts w:hint="default"/>
        <w:color w:val="000000"/>
      </w:rPr>
    </w:lvl>
    <w:lvl w:ilvl="1">
      <w:start w:val="6"/>
      <w:numFmt w:val="decimal"/>
      <w:isLgl/>
      <w:lvlText w:val="%1.%2."/>
      <w:lvlJc w:val="left"/>
      <w:pPr>
        <w:ind w:left="540" w:hanging="54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nsid w:val="589C1DCD"/>
    <w:multiLevelType w:val="multilevel"/>
    <w:tmpl w:val="CF6CE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2E5028"/>
    <w:multiLevelType w:val="multilevel"/>
    <w:tmpl w:val="CB32E3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8E301A"/>
    <w:multiLevelType w:val="multilevel"/>
    <w:tmpl w:val="3D983DD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B4B10AC"/>
    <w:multiLevelType w:val="multilevel"/>
    <w:tmpl w:val="86AC0FD0"/>
    <w:lvl w:ilvl="0">
      <w:start w:val="1"/>
      <w:numFmt w:val="decimal"/>
      <w:lvlText w:val="%1."/>
      <w:lvlJc w:val="left"/>
      <w:pPr>
        <w:ind w:left="480" w:hanging="48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DAB20F8"/>
    <w:multiLevelType w:val="multilevel"/>
    <w:tmpl w:val="E6BA2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9BA4EC6"/>
    <w:multiLevelType w:val="multilevel"/>
    <w:tmpl w:val="483805DA"/>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nsid w:val="705E2417"/>
    <w:multiLevelType w:val="multilevel"/>
    <w:tmpl w:val="987C58D2"/>
    <w:lvl w:ilvl="0">
      <w:start w:val="1"/>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20F0078"/>
    <w:multiLevelType w:val="multilevel"/>
    <w:tmpl w:val="67906A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020E17"/>
    <w:multiLevelType w:val="multilevel"/>
    <w:tmpl w:val="541417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CF472D"/>
    <w:multiLevelType w:val="multilevel"/>
    <w:tmpl w:val="AE50B3CC"/>
    <w:lvl w:ilvl="0">
      <w:start w:val="1"/>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7BB936DA"/>
    <w:multiLevelType w:val="hybridMultilevel"/>
    <w:tmpl w:val="202A6044"/>
    <w:lvl w:ilvl="0" w:tplc="04190001">
      <w:start w:val="1"/>
      <w:numFmt w:val="bullet"/>
      <w:lvlText w:val=""/>
      <w:lvlJc w:val="left"/>
      <w:pPr>
        <w:ind w:left="1300" w:hanging="360"/>
      </w:pPr>
      <w:rPr>
        <w:rFonts w:ascii="Symbol" w:hAnsi="Symbol" w:hint="default"/>
      </w:rPr>
    </w:lvl>
    <w:lvl w:ilvl="1" w:tplc="04190003" w:tentative="1">
      <w:start w:val="1"/>
      <w:numFmt w:val="bullet"/>
      <w:lvlText w:val="o"/>
      <w:lvlJc w:val="left"/>
      <w:pPr>
        <w:ind w:left="2020" w:hanging="360"/>
      </w:pPr>
      <w:rPr>
        <w:rFonts w:ascii="Courier New" w:hAnsi="Courier New" w:cs="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cs="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cs="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27">
    <w:nsid w:val="7F4E1CA2"/>
    <w:multiLevelType w:val="multilevel"/>
    <w:tmpl w:val="4A9A6F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7"/>
  </w:num>
  <w:num w:numId="3">
    <w:abstractNumId w:val="27"/>
  </w:num>
  <w:num w:numId="4">
    <w:abstractNumId w:val="23"/>
  </w:num>
  <w:num w:numId="5">
    <w:abstractNumId w:val="24"/>
  </w:num>
  <w:num w:numId="6">
    <w:abstractNumId w:val="13"/>
  </w:num>
  <w:num w:numId="7">
    <w:abstractNumId w:val="16"/>
  </w:num>
  <w:num w:numId="8">
    <w:abstractNumId w:val="20"/>
  </w:num>
  <w:num w:numId="9">
    <w:abstractNumId w:val="26"/>
  </w:num>
  <w:num w:numId="10">
    <w:abstractNumId w:val="14"/>
  </w:num>
  <w:num w:numId="11">
    <w:abstractNumId w:val="5"/>
  </w:num>
  <w:num w:numId="12">
    <w:abstractNumId w:val="21"/>
  </w:num>
  <w:num w:numId="13">
    <w:abstractNumId w:val="15"/>
  </w:num>
  <w:num w:numId="14">
    <w:abstractNumId w:val="3"/>
  </w:num>
  <w:num w:numId="15">
    <w:abstractNumId w:val="12"/>
  </w:num>
  <w:num w:numId="16">
    <w:abstractNumId w:val="7"/>
  </w:num>
  <w:num w:numId="17">
    <w:abstractNumId w:val="6"/>
  </w:num>
  <w:num w:numId="18">
    <w:abstractNumId w:val="25"/>
  </w:num>
  <w:num w:numId="19">
    <w:abstractNumId w:val="18"/>
  </w:num>
  <w:num w:numId="20">
    <w:abstractNumId w:val="0"/>
  </w:num>
  <w:num w:numId="21">
    <w:abstractNumId w:val="11"/>
  </w:num>
  <w:num w:numId="22">
    <w:abstractNumId w:val="10"/>
  </w:num>
  <w:num w:numId="23">
    <w:abstractNumId w:val="1"/>
  </w:num>
  <w:num w:numId="24">
    <w:abstractNumId w:val="2"/>
  </w:num>
  <w:num w:numId="25">
    <w:abstractNumId w:val="4"/>
  </w:num>
  <w:num w:numId="26">
    <w:abstractNumId w:val="9"/>
  </w:num>
  <w:num w:numId="27">
    <w:abstractNumId w:val="1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A8"/>
    <w:rsid w:val="00004317"/>
    <w:rsid w:val="0002123F"/>
    <w:rsid w:val="000453C8"/>
    <w:rsid w:val="0004738C"/>
    <w:rsid w:val="00051B57"/>
    <w:rsid w:val="0005215B"/>
    <w:rsid w:val="000555FB"/>
    <w:rsid w:val="00055CFF"/>
    <w:rsid w:val="000758CD"/>
    <w:rsid w:val="00083CDF"/>
    <w:rsid w:val="0009313E"/>
    <w:rsid w:val="000C6EB9"/>
    <w:rsid w:val="0012013F"/>
    <w:rsid w:val="001247AE"/>
    <w:rsid w:val="00134DE5"/>
    <w:rsid w:val="00145493"/>
    <w:rsid w:val="00157A0A"/>
    <w:rsid w:val="001673F7"/>
    <w:rsid w:val="001753AA"/>
    <w:rsid w:val="00190BE3"/>
    <w:rsid w:val="00197635"/>
    <w:rsid w:val="001B1CC1"/>
    <w:rsid w:val="001B21D5"/>
    <w:rsid w:val="001D0720"/>
    <w:rsid w:val="001D7E0C"/>
    <w:rsid w:val="00221408"/>
    <w:rsid w:val="00224F44"/>
    <w:rsid w:val="00232597"/>
    <w:rsid w:val="00261BE6"/>
    <w:rsid w:val="002660D0"/>
    <w:rsid w:val="00275DD1"/>
    <w:rsid w:val="0029527D"/>
    <w:rsid w:val="002958CF"/>
    <w:rsid w:val="0030778B"/>
    <w:rsid w:val="003261BA"/>
    <w:rsid w:val="00387D39"/>
    <w:rsid w:val="003A094D"/>
    <w:rsid w:val="003C27C9"/>
    <w:rsid w:val="003D04BE"/>
    <w:rsid w:val="003D3767"/>
    <w:rsid w:val="003E27CA"/>
    <w:rsid w:val="003F7F24"/>
    <w:rsid w:val="00403FD7"/>
    <w:rsid w:val="0040461B"/>
    <w:rsid w:val="004177CC"/>
    <w:rsid w:val="004208D1"/>
    <w:rsid w:val="0047125B"/>
    <w:rsid w:val="0049472E"/>
    <w:rsid w:val="004B0CBC"/>
    <w:rsid w:val="004B0D7E"/>
    <w:rsid w:val="004D1537"/>
    <w:rsid w:val="004E5007"/>
    <w:rsid w:val="0053011B"/>
    <w:rsid w:val="00531552"/>
    <w:rsid w:val="00551A8F"/>
    <w:rsid w:val="00552C09"/>
    <w:rsid w:val="00582B99"/>
    <w:rsid w:val="005841DD"/>
    <w:rsid w:val="005B7306"/>
    <w:rsid w:val="005D0832"/>
    <w:rsid w:val="005E3342"/>
    <w:rsid w:val="005E3BBF"/>
    <w:rsid w:val="00610521"/>
    <w:rsid w:val="00620E54"/>
    <w:rsid w:val="00626C04"/>
    <w:rsid w:val="0064710C"/>
    <w:rsid w:val="00657834"/>
    <w:rsid w:val="0069108A"/>
    <w:rsid w:val="006C1C15"/>
    <w:rsid w:val="007127CD"/>
    <w:rsid w:val="00712E64"/>
    <w:rsid w:val="007233F1"/>
    <w:rsid w:val="007468D3"/>
    <w:rsid w:val="007855CC"/>
    <w:rsid w:val="007B0DC2"/>
    <w:rsid w:val="007B19E5"/>
    <w:rsid w:val="007D0483"/>
    <w:rsid w:val="007D6BBC"/>
    <w:rsid w:val="007E1527"/>
    <w:rsid w:val="0080537C"/>
    <w:rsid w:val="00812AF9"/>
    <w:rsid w:val="008F4AAA"/>
    <w:rsid w:val="00905A72"/>
    <w:rsid w:val="0093637A"/>
    <w:rsid w:val="00977C00"/>
    <w:rsid w:val="009A2499"/>
    <w:rsid w:val="009B49CD"/>
    <w:rsid w:val="009C19C7"/>
    <w:rsid w:val="009E71AD"/>
    <w:rsid w:val="009F1655"/>
    <w:rsid w:val="00A24BCA"/>
    <w:rsid w:val="00A253D6"/>
    <w:rsid w:val="00A458AF"/>
    <w:rsid w:val="00A47D91"/>
    <w:rsid w:val="00A6456E"/>
    <w:rsid w:val="00AB0ABF"/>
    <w:rsid w:val="00AB3C68"/>
    <w:rsid w:val="00AD1471"/>
    <w:rsid w:val="00AE5794"/>
    <w:rsid w:val="00AE7C1F"/>
    <w:rsid w:val="00B0196B"/>
    <w:rsid w:val="00B22EA6"/>
    <w:rsid w:val="00B63B11"/>
    <w:rsid w:val="00B82A92"/>
    <w:rsid w:val="00B85A51"/>
    <w:rsid w:val="00B91ABA"/>
    <w:rsid w:val="00B9395D"/>
    <w:rsid w:val="00BA2D59"/>
    <w:rsid w:val="00BA5A20"/>
    <w:rsid w:val="00BE57D8"/>
    <w:rsid w:val="00C10BB9"/>
    <w:rsid w:val="00C1168C"/>
    <w:rsid w:val="00C122F0"/>
    <w:rsid w:val="00C2418C"/>
    <w:rsid w:val="00C27537"/>
    <w:rsid w:val="00C63DD2"/>
    <w:rsid w:val="00C65DA9"/>
    <w:rsid w:val="00C7081D"/>
    <w:rsid w:val="00CA583C"/>
    <w:rsid w:val="00CC3B87"/>
    <w:rsid w:val="00CD2D62"/>
    <w:rsid w:val="00D0140E"/>
    <w:rsid w:val="00D16112"/>
    <w:rsid w:val="00D26493"/>
    <w:rsid w:val="00D46433"/>
    <w:rsid w:val="00D84F21"/>
    <w:rsid w:val="00DB29A1"/>
    <w:rsid w:val="00DD0BAC"/>
    <w:rsid w:val="00DE0C23"/>
    <w:rsid w:val="00DF0140"/>
    <w:rsid w:val="00DF3E2B"/>
    <w:rsid w:val="00E0200B"/>
    <w:rsid w:val="00E155CE"/>
    <w:rsid w:val="00E222A8"/>
    <w:rsid w:val="00E44337"/>
    <w:rsid w:val="00E57ADE"/>
    <w:rsid w:val="00E7349B"/>
    <w:rsid w:val="00E76966"/>
    <w:rsid w:val="00E901FF"/>
    <w:rsid w:val="00EA3882"/>
    <w:rsid w:val="00F237C3"/>
    <w:rsid w:val="00F56D4D"/>
    <w:rsid w:val="00F615AB"/>
    <w:rsid w:val="00F80649"/>
    <w:rsid w:val="00F86221"/>
    <w:rsid w:val="00F8780D"/>
    <w:rsid w:val="00FB1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22A8"/>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C27537"/>
    <w:pPr>
      <w:keepNext/>
      <w:widowControl/>
      <w:jc w:val="center"/>
      <w:outlineLvl w:val="0"/>
    </w:pPr>
    <w:rPr>
      <w:rFonts w:ascii="Arial" w:eastAsia="Times New Roman" w:hAnsi="Arial" w:cs="Arial"/>
      <w:b/>
      <w:bCs/>
      <w:color w:val="auto"/>
      <w:sz w:val="22"/>
      <w:lang w:bidi="ar-SA"/>
    </w:rPr>
  </w:style>
  <w:style w:type="paragraph" w:styleId="2">
    <w:name w:val="heading 2"/>
    <w:basedOn w:val="a"/>
    <w:next w:val="a"/>
    <w:link w:val="20"/>
    <w:qFormat/>
    <w:rsid w:val="00C27537"/>
    <w:pPr>
      <w:keepNext/>
      <w:widowControl/>
      <w:outlineLvl w:val="1"/>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E222A8"/>
    <w:rPr>
      <w:rFonts w:ascii="Times New Roman" w:eastAsia="Times New Roman" w:hAnsi="Times New Roman" w:cs="Times New Roman"/>
      <w:sz w:val="26"/>
      <w:szCs w:val="26"/>
      <w:shd w:val="clear" w:color="auto" w:fill="FFFFFF"/>
    </w:rPr>
  </w:style>
  <w:style w:type="character" w:customStyle="1" w:styleId="Bodytext3">
    <w:name w:val="Body text (3)_"/>
    <w:basedOn w:val="a0"/>
    <w:link w:val="Bodytext30"/>
    <w:rsid w:val="00E222A8"/>
    <w:rPr>
      <w:rFonts w:ascii="Times New Roman" w:eastAsia="Times New Roman" w:hAnsi="Times New Roman" w:cs="Times New Roman"/>
      <w:b/>
      <w:bCs/>
      <w:sz w:val="26"/>
      <w:szCs w:val="26"/>
      <w:shd w:val="clear" w:color="auto" w:fill="FFFFFF"/>
    </w:rPr>
  </w:style>
  <w:style w:type="paragraph" w:customStyle="1" w:styleId="Bodytext20">
    <w:name w:val="Body text (2)"/>
    <w:basedOn w:val="a"/>
    <w:link w:val="Bodytext2"/>
    <w:rsid w:val="00E222A8"/>
    <w:pPr>
      <w:shd w:val="clear" w:color="auto" w:fill="FFFFFF"/>
      <w:spacing w:after="1200" w:line="307" w:lineRule="exact"/>
      <w:ind w:hanging="320"/>
    </w:pPr>
    <w:rPr>
      <w:rFonts w:ascii="Times New Roman" w:eastAsia="Times New Roman" w:hAnsi="Times New Roman" w:cs="Times New Roman"/>
      <w:color w:val="auto"/>
      <w:sz w:val="26"/>
      <w:szCs w:val="26"/>
      <w:lang w:eastAsia="en-US" w:bidi="ar-SA"/>
    </w:rPr>
  </w:style>
  <w:style w:type="paragraph" w:customStyle="1" w:styleId="Bodytext30">
    <w:name w:val="Body text (3)"/>
    <w:basedOn w:val="a"/>
    <w:link w:val="Bodytext3"/>
    <w:rsid w:val="00E222A8"/>
    <w:pPr>
      <w:shd w:val="clear" w:color="auto" w:fill="FFFFFF"/>
      <w:spacing w:before="1200" w:line="307" w:lineRule="exact"/>
      <w:ind w:hanging="2100"/>
      <w:jc w:val="center"/>
    </w:pPr>
    <w:rPr>
      <w:rFonts w:ascii="Times New Roman" w:eastAsia="Times New Roman" w:hAnsi="Times New Roman" w:cs="Times New Roman"/>
      <w:b/>
      <w:bCs/>
      <w:color w:val="auto"/>
      <w:sz w:val="26"/>
      <w:szCs w:val="26"/>
      <w:lang w:eastAsia="en-US" w:bidi="ar-SA"/>
    </w:rPr>
  </w:style>
  <w:style w:type="paragraph" w:styleId="a3">
    <w:name w:val="List Paragraph"/>
    <w:basedOn w:val="a"/>
    <w:uiPriority w:val="34"/>
    <w:qFormat/>
    <w:rsid w:val="00A24BCA"/>
    <w:pPr>
      <w:ind w:left="720"/>
      <w:contextualSpacing/>
    </w:pPr>
  </w:style>
  <w:style w:type="paragraph" w:customStyle="1" w:styleId="11">
    <w:name w:val="Обычный1"/>
    <w:rsid w:val="005D0832"/>
    <w:pPr>
      <w:spacing w:after="0" w:line="240" w:lineRule="auto"/>
    </w:pPr>
    <w:rPr>
      <w:rFonts w:ascii="Times New Roman" w:eastAsia="Times New Roman" w:hAnsi="Times New Roman" w:cs="Times New Roman"/>
      <w:color w:val="000000"/>
      <w:sz w:val="26"/>
      <w:lang w:eastAsia="ru-RU"/>
    </w:rPr>
  </w:style>
  <w:style w:type="table" w:styleId="a4">
    <w:name w:val="Table Grid"/>
    <w:basedOn w:val="a1"/>
    <w:uiPriority w:val="39"/>
    <w:rsid w:val="005D08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7B19E5"/>
  </w:style>
  <w:style w:type="character" w:customStyle="1" w:styleId="nobr">
    <w:name w:val="nobr"/>
    <w:basedOn w:val="a0"/>
    <w:rsid w:val="007B19E5"/>
  </w:style>
  <w:style w:type="paragraph" w:styleId="a5">
    <w:name w:val="Normal (Web)"/>
    <w:basedOn w:val="a"/>
    <w:uiPriority w:val="99"/>
    <w:unhideWhenUsed/>
    <w:rsid w:val="00C27537"/>
    <w:pPr>
      <w:widowControl/>
      <w:spacing w:before="100" w:beforeAutospacing="1" w:after="100" w:afterAutospacing="1"/>
    </w:pPr>
    <w:rPr>
      <w:rFonts w:ascii="Times New Roman" w:eastAsia="Times New Roman" w:hAnsi="Times New Roman" w:cs="Times New Roman"/>
      <w:color w:val="auto"/>
      <w:lang w:bidi="ar-SA"/>
    </w:rPr>
  </w:style>
  <w:style w:type="character" w:styleId="a6">
    <w:name w:val="Hyperlink"/>
    <w:basedOn w:val="a0"/>
    <w:uiPriority w:val="99"/>
    <w:unhideWhenUsed/>
    <w:rsid w:val="00C27537"/>
    <w:rPr>
      <w:color w:val="0000FF" w:themeColor="hyperlink"/>
      <w:u w:val="single"/>
    </w:rPr>
  </w:style>
  <w:style w:type="character" w:customStyle="1" w:styleId="10">
    <w:name w:val="Заголовок 1 Знак"/>
    <w:basedOn w:val="a0"/>
    <w:link w:val="1"/>
    <w:rsid w:val="00C27537"/>
    <w:rPr>
      <w:rFonts w:ascii="Arial" w:eastAsia="Times New Roman" w:hAnsi="Arial" w:cs="Arial"/>
      <w:b/>
      <w:bCs/>
      <w:szCs w:val="24"/>
      <w:lang w:eastAsia="ru-RU"/>
    </w:rPr>
  </w:style>
  <w:style w:type="character" w:customStyle="1" w:styleId="20">
    <w:name w:val="Заголовок 2 Знак"/>
    <w:basedOn w:val="a0"/>
    <w:link w:val="2"/>
    <w:rsid w:val="00C27537"/>
    <w:rPr>
      <w:rFonts w:ascii="Times New Roman" w:eastAsia="Times New Roman" w:hAnsi="Times New Roman" w:cs="Times New Roman"/>
      <w:b/>
      <w:bCs/>
      <w:sz w:val="24"/>
      <w:szCs w:val="24"/>
      <w:lang w:eastAsia="ru-RU"/>
    </w:rPr>
  </w:style>
  <w:style w:type="character" w:customStyle="1" w:styleId="FontStyle14">
    <w:name w:val="Font Style14"/>
    <w:basedOn w:val="a0"/>
    <w:rsid w:val="00DB29A1"/>
    <w:rPr>
      <w:rFonts w:ascii="Times New Roman" w:hAnsi="Times New Roman" w:cs="Times New Roman" w:hint="default"/>
      <w:i/>
      <w:iCs/>
      <w:sz w:val="22"/>
      <w:szCs w:val="22"/>
    </w:rPr>
  </w:style>
  <w:style w:type="character" w:customStyle="1" w:styleId="FontStyle12">
    <w:name w:val="Font Style12"/>
    <w:basedOn w:val="a0"/>
    <w:uiPriority w:val="99"/>
    <w:rsid w:val="00DB29A1"/>
    <w:rPr>
      <w:rFonts w:ascii="Times New Roman" w:hAnsi="Times New Roman" w:cs="Times New Roman"/>
      <w:i/>
      <w:iCs/>
      <w:sz w:val="22"/>
      <w:szCs w:val="22"/>
    </w:rPr>
  </w:style>
  <w:style w:type="character" w:customStyle="1" w:styleId="21">
    <w:name w:val="Основной текст (2)_"/>
    <w:basedOn w:val="a0"/>
    <w:link w:val="22"/>
    <w:rsid w:val="006C1C15"/>
    <w:rPr>
      <w:rFonts w:ascii="Times New Roman" w:eastAsia="Times New Roman" w:hAnsi="Times New Roman" w:cs="Times New Roman"/>
      <w:shd w:val="clear" w:color="auto" w:fill="FFFFFF"/>
    </w:rPr>
  </w:style>
  <w:style w:type="paragraph" w:customStyle="1" w:styleId="22">
    <w:name w:val="Основной текст (2)"/>
    <w:basedOn w:val="a"/>
    <w:link w:val="21"/>
    <w:rsid w:val="006C1C15"/>
    <w:pPr>
      <w:shd w:val="clear" w:color="auto" w:fill="FFFFFF"/>
      <w:spacing w:line="292" w:lineRule="exact"/>
    </w:pPr>
    <w:rPr>
      <w:rFonts w:ascii="Times New Roman" w:eastAsia="Times New Roman" w:hAnsi="Times New Roman" w:cs="Times New Roman"/>
      <w:color w:val="auto"/>
      <w:sz w:val="22"/>
      <w:szCs w:val="22"/>
      <w:lang w:eastAsia="en-US" w:bidi="ar-SA"/>
    </w:rPr>
  </w:style>
  <w:style w:type="paragraph" w:styleId="a7">
    <w:name w:val="Balloon Text"/>
    <w:basedOn w:val="a"/>
    <w:link w:val="a8"/>
    <w:uiPriority w:val="99"/>
    <w:semiHidden/>
    <w:unhideWhenUsed/>
    <w:rsid w:val="00977C00"/>
    <w:rPr>
      <w:rFonts w:ascii="Tahoma" w:hAnsi="Tahoma" w:cs="Tahoma"/>
      <w:sz w:val="16"/>
      <w:szCs w:val="16"/>
    </w:rPr>
  </w:style>
  <w:style w:type="character" w:customStyle="1" w:styleId="a8">
    <w:name w:val="Текст выноски Знак"/>
    <w:basedOn w:val="a0"/>
    <w:link w:val="a7"/>
    <w:uiPriority w:val="99"/>
    <w:semiHidden/>
    <w:rsid w:val="00977C00"/>
    <w:rPr>
      <w:rFonts w:ascii="Tahoma" w:eastAsia="Arial Unicode MS" w:hAnsi="Tahoma" w:cs="Tahoma"/>
      <w:color w:val="000000"/>
      <w:sz w:val="16"/>
      <w:szCs w:val="16"/>
      <w:lang w:eastAsia="ru-RU" w:bidi="ru-RU"/>
    </w:rPr>
  </w:style>
  <w:style w:type="paragraph" w:customStyle="1" w:styleId="12">
    <w:name w:val="Без интервала1"/>
    <w:qFormat/>
    <w:rsid w:val="007E1527"/>
    <w:pPr>
      <w:spacing w:after="0" w:line="240" w:lineRule="auto"/>
    </w:pPr>
    <w:rPr>
      <w:rFonts w:ascii="Times New Roman" w:eastAsia="Calibri" w:hAnsi="Times New Roman" w:cs="Times New Roman"/>
      <w:sz w:val="24"/>
      <w:szCs w:val="24"/>
      <w:lang w:eastAsia="ru-RU"/>
    </w:rPr>
  </w:style>
  <w:style w:type="paragraph" w:styleId="a9">
    <w:name w:val="No Spacing"/>
    <w:uiPriority w:val="1"/>
    <w:qFormat/>
    <w:rsid w:val="003D04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22A8"/>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C27537"/>
    <w:pPr>
      <w:keepNext/>
      <w:widowControl/>
      <w:jc w:val="center"/>
      <w:outlineLvl w:val="0"/>
    </w:pPr>
    <w:rPr>
      <w:rFonts w:ascii="Arial" w:eastAsia="Times New Roman" w:hAnsi="Arial" w:cs="Arial"/>
      <w:b/>
      <w:bCs/>
      <w:color w:val="auto"/>
      <w:sz w:val="22"/>
      <w:lang w:bidi="ar-SA"/>
    </w:rPr>
  </w:style>
  <w:style w:type="paragraph" w:styleId="2">
    <w:name w:val="heading 2"/>
    <w:basedOn w:val="a"/>
    <w:next w:val="a"/>
    <w:link w:val="20"/>
    <w:qFormat/>
    <w:rsid w:val="00C27537"/>
    <w:pPr>
      <w:keepNext/>
      <w:widowControl/>
      <w:outlineLvl w:val="1"/>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0"/>
    <w:rsid w:val="00E222A8"/>
    <w:rPr>
      <w:rFonts w:ascii="Times New Roman" w:eastAsia="Times New Roman" w:hAnsi="Times New Roman" w:cs="Times New Roman"/>
      <w:sz w:val="26"/>
      <w:szCs w:val="26"/>
      <w:shd w:val="clear" w:color="auto" w:fill="FFFFFF"/>
    </w:rPr>
  </w:style>
  <w:style w:type="character" w:customStyle="1" w:styleId="Bodytext3">
    <w:name w:val="Body text (3)_"/>
    <w:basedOn w:val="a0"/>
    <w:link w:val="Bodytext30"/>
    <w:rsid w:val="00E222A8"/>
    <w:rPr>
      <w:rFonts w:ascii="Times New Roman" w:eastAsia="Times New Roman" w:hAnsi="Times New Roman" w:cs="Times New Roman"/>
      <w:b/>
      <w:bCs/>
      <w:sz w:val="26"/>
      <w:szCs w:val="26"/>
      <w:shd w:val="clear" w:color="auto" w:fill="FFFFFF"/>
    </w:rPr>
  </w:style>
  <w:style w:type="paragraph" w:customStyle="1" w:styleId="Bodytext20">
    <w:name w:val="Body text (2)"/>
    <w:basedOn w:val="a"/>
    <w:link w:val="Bodytext2"/>
    <w:rsid w:val="00E222A8"/>
    <w:pPr>
      <w:shd w:val="clear" w:color="auto" w:fill="FFFFFF"/>
      <w:spacing w:after="1200" w:line="307" w:lineRule="exact"/>
      <w:ind w:hanging="320"/>
    </w:pPr>
    <w:rPr>
      <w:rFonts w:ascii="Times New Roman" w:eastAsia="Times New Roman" w:hAnsi="Times New Roman" w:cs="Times New Roman"/>
      <w:color w:val="auto"/>
      <w:sz w:val="26"/>
      <w:szCs w:val="26"/>
      <w:lang w:eastAsia="en-US" w:bidi="ar-SA"/>
    </w:rPr>
  </w:style>
  <w:style w:type="paragraph" w:customStyle="1" w:styleId="Bodytext30">
    <w:name w:val="Body text (3)"/>
    <w:basedOn w:val="a"/>
    <w:link w:val="Bodytext3"/>
    <w:rsid w:val="00E222A8"/>
    <w:pPr>
      <w:shd w:val="clear" w:color="auto" w:fill="FFFFFF"/>
      <w:spacing w:before="1200" w:line="307" w:lineRule="exact"/>
      <w:ind w:hanging="2100"/>
      <w:jc w:val="center"/>
    </w:pPr>
    <w:rPr>
      <w:rFonts w:ascii="Times New Roman" w:eastAsia="Times New Roman" w:hAnsi="Times New Roman" w:cs="Times New Roman"/>
      <w:b/>
      <w:bCs/>
      <w:color w:val="auto"/>
      <w:sz w:val="26"/>
      <w:szCs w:val="26"/>
      <w:lang w:eastAsia="en-US" w:bidi="ar-SA"/>
    </w:rPr>
  </w:style>
  <w:style w:type="paragraph" w:styleId="a3">
    <w:name w:val="List Paragraph"/>
    <w:basedOn w:val="a"/>
    <w:uiPriority w:val="34"/>
    <w:qFormat/>
    <w:rsid w:val="00A24BCA"/>
    <w:pPr>
      <w:ind w:left="720"/>
      <w:contextualSpacing/>
    </w:pPr>
  </w:style>
  <w:style w:type="paragraph" w:customStyle="1" w:styleId="11">
    <w:name w:val="Обычный1"/>
    <w:rsid w:val="005D0832"/>
    <w:pPr>
      <w:spacing w:after="0" w:line="240" w:lineRule="auto"/>
    </w:pPr>
    <w:rPr>
      <w:rFonts w:ascii="Times New Roman" w:eastAsia="Times New Roman" w:hAnsi="Times New Roman" w:cs="Times New Roman"/>
      <w:color w:val="000000"/>
      <w:sz w:val="26"/>
      <w:lang w:eastAsia="ru-RU"/>
    </w:rPr>
  </w:style>
  <w:style w:type="table" w:styleId="a4">
    <w:name w:val="Table Grid"/>
    <w:basedOn w:val="a1"/>
    <w:uiPriority w:val="39"/>
    <w:rsid w:val="005D08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7B19E5"/>
  </w:style>
  <w:style w:type="character" w:customStyle="1" w:styleId="nobr">
    <w:name w:val="nobr"/>
    <w:basedOn w:val="a0"/>
    <w:rsid w:val="007B19E5"/>
  </w:style>
  <w:style w:type="paragraph" w:styleId="a5">
    <w:name w:val="Normal (Web)"/>
    <w:basedOn w:val="a"/>
    <w:uiPriority w:val="99"/>
    <w:unhideWhenUsed/>
    <w:rsid w:val="00C27537"/>
    <w:pPr>
      <w:widowControl/>
      <w:spacing w:before="100" w:beforeAutospacing="1" w:after="100" w:afterAutospacing="1"/>
    </w:pPr>
    <w:rPr>
      <w:rFonts w:ascii="Times New Roman" w:eastAsia="Times New Roman" w:hAnsi="Times New Roman" w:cs="Times New Roman"/>
      <w:color w:val="auto"/>
      <w:lang w:bidi="ar-SA"/>
    </w:rPr>
  </w:style>
  <w:style w:type="character" w:styleId="a6">
    <w:name w:val="Hyperlink"/>
    <w:basedOn w:val="a0"/>
    <w:uiPriority w:val="99"/>
    <w:unhideWhenUsed/>
    <w:rsid w:val="00C27537"/>
    <w:rPr>
      <w:color w:val="0000FF" w:themeColor="hyperlink"/>
      <w:u w:val="single"/>
    </w:rPr>
  </w:style>
  <w:style w:type="character" w:customStyle="1" w:styleId="10">
    <w:name w:val="Заголовок 1 Знак"/>
    <w:basedOn w:val="a0"/>
    <w:link w:val="1"/>
    <w:rsid w:val="00C27537"/>
    <w:rPr>
      <w:rFonts w:ascii="Arial" w:eastAsia="Times New Roman" w:hAnsi="Arial" w:cs="Arial"/>
      <w:b/>
      <w:bCs/>
      <w:szCs w:val="24"/>
      <w:lang w:eastAsia="ru-RU"/>
    </w:rPr>
  </w:style>
  <w:style w:type="character" w:customStyle="1" w:styleId="20">
    <w:name w:val="Заголовок 2 Знак"/>
    <w:basedOn w:val="a0"/>
    <w:link w:val="2"/>
    <w:rsid w:val="00C27537"/>
    <w:rPr>
      <w:rFonts w:ascii="Times New Roman" w:eastAsia="Times New Roman" w:hAnsi="Times New Roman" w:cs="Times New Roman"/>
      <w:b/>
      <w:bCs/>
      <w:sz w:val="24"/>
      <w:szCs w:val="24"/>
      <w:lang w:eastAsia="ru-RU"/>
    </w:rPr>
  </w:style>
  <w:style w:type="character" w:customStyle="1" w:styleId="FontStyle14">
    <w:name w:val="Font Style14"/>
    <w:basedOn w:val="a0"/>
    <w:rsid w:val="00DB29A1"/>
    <w:rPr>
      <w:rFonts w:ascii="Times New Roman" w:hAnsi="Times New Roman" w:cs="Times New Roman" w:hint="default"/>
      <w:i/>
      <w:iCs/>
      <w:sz w:val="22"/>
      <w:szCs w:val="22"/>
    </w:rPr>
  </w:style>
  <w:style w:type="character" w:customStyle="1" w:styleId="FontStyle12">
    <w:name w:val="Font Style12"/>
    <w:basedOn w:val="a0"/>
    <w:uiPriority w:val="99"/>
    <w:rsid w:val="00DB29A1"/>
    <w:rPr>
      <w:rFonts w:ascii="Times New Roman" w:hAnsi="Times New Roman" w:cs="Times New Roman"/>
      <w:i/>
      <w:iCs/>
      <w:sz w:val="22"/>
      <w:szCs w:val="22"/>
    </w:rPr>
  </w:style>
  <w:style w:type="character" w:customStyle="1" w:styleId="21">
    <w:name w:val="Основной текст (2)_"/>
    <w:basedOn w:val="a0"/>
    <w:link w:val="22"/>
    <w:rsid w:val="006C1C15"/>
    <w:rPr>
      <w:rFonts w:ascii="Times New Roman" w:eastAsia="Times New Roman" w:hAnsi="Times New Roman" w:cs="Times New Roman"/>
      <w:shd w:val="clear" w:color="auto" w:fill="FFFFFF"/>
    </w:rPr>
  </w:style>
  <w:style w:type="paragraph" w:customStyle="1" w:styleId="22">
    <w:name w:val="Основной текст (2)"/>
    <w:basedOn w:val="a"/>
    <w:link w:val="21"/>
    <w:rsid w:val="006C1C15"/>
    <w:pPr>
      <w:shd w:val="clear" w:color="auto" w:fill="FFFFFF"/>
      <w:spacing w:line="292" w:lineRule="exact"/>
    </w:pPr>
    <w:rPr>
      <w:rFonts w:ascii="Times New Roman" w:eastAsia="Times New Roman" w:hAnsi="Times New Roman" w:cs="Times New Roman"/>
      <w:color w:val="auto"/>
      <w:sz w:val="22"/>
      <w:szCs w:val="22"/>
      <w:lang w:eastAsia="en-US" w:bidi="ar-SA"/>
    </w:rPr>
  </w:style>
  <w:style w:type="paragraph" w:styleId="a7">
    <w:name w:val="Balloon Text"/>
    <w:basedOn w:val="a"/>
    <w:link w:val="a8"/>
    <w:uiPriority w:val="99"/>
    <w:semiHidden/>
    <w:unhideWhenUsed/>
    <w:rsid w:val="00977C00"/>
    <w:rPr>
      <w:rFonts w:ascii="Tahoma" w:hAnsi="Tahoma" w:cs="Tahoma"/>
      <w:sz w:val="16"/>
      <w:szCs w:val="16"/>
    </w:rPr>
  </w:style>
  <w:style w:type="character" w:customStyle="1" w:styleId="a8">
    <w:name w:val="Текст выноски Знак"/>
    <w:basedOn w:val="a0"/>
    <w:link w:val="a7"/>
    <w:uiPriority w:val="99"/>
    <w:semiHidden/>
    <w:rsid w:val="00977C00"/>
    <w:rPr>
      <w:rFonts w:ascii="Tahoma" w:eastAsia="Arial Unicode MS" w:hAnsi="Tahoma" w:cs="Tahoma"/>
      <w:color w:val="000000"/>
      <w:sz w:val="16"/>
      <w:szCs w:val="16"/>
      <w:lang w:eastAsia="ru-RU" w:bidi="ru-RU"/>
    </w:rPr>
  </w:style>
  <w:style w:type="paragraph" w:customStyle="1" w:styleId="12">
    <w:name w:val="Без интервала1"/>
    <w:qFormat/>
    <w:rsid w:val="007E1527"/>
    <w:pPr>
      <w:spacing w:after="0" w:line="240" w:lineRule="auto"/>
    </w:pPr>
    <w:rPr>
      <w:rFonts w:ascii="Times New Roman" w:eastAsia="Calibri" w:hAnsi="Times New Roman" w:cs="Times New Roman"/>
      <w:sz w:val="24"/>
      <w:szCs w:val="24"/>
      <w:lang w:eastAsia="ru-RU"/>
    </w:rPr>
  </w:style>
  <w:style w:type="paragraph" w:styleId="a9">
    <w:name w:val="No Spacing"/>
    <w:uiPriority w:val="1"/>
    <w:qFormat/>
    <w:rsid w:val="003D04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616">
      <w:bodyDiv w:val="1"/>
      <w:marLeft w:val="0"/>
      <w:marRight w:val="0"/>
      <w:marTop w:val="0"/>
      <w:marBottom w:val="0"/>
      <w:divBdr>
        <w:top w:val="none" w:sz="0" w:space="0" w:color="auto"/>
        <w:left w:val="none" w:sz="0" w:space="0" w:color="auto"/>
        <w:bottom w:val="none" w:sz="0" w:space="0" w:color="auto"/>
        <w:right w:val="none" w:sz="0" w:space="0" w:color="auto"/>
      </w:divBdr>
    </w:div>
    <w:div w:id="81681780">
      <w:bodyDiv w:val="1"/>
      <w:marLeft w:val="0"/>
      <w:marRight w:val="0"/>
      <w:marTop w:val="0"/>
      <w:marBottom w:val="0"/>
      <w:divBdr>
        <w:top w:val="none" w:sz="0" w:space="0" w:color="auto"/>
        <w:left w:val="none" w:sz="0" w:space="0" w:color="auto"/>
        <w:bottom w:val="none" w:sz="0" w:space="0" w:color="auto"/>
        <w:right w:val="none" w:sz="0" w:space="0" w:color="auto"/>
      </w:divBdr>
    </w:div>
    <w:div w:id="310981727">
      <w:bodyDiv w:val="1"/>
      <w:marLeft w:val="0"/>
      <w:marRight w:val="0"/>
      <w:marTop w:val="0"/>
      <w:marBottom w:val="0"/>
      <w:divBdr>
        <w:top w:val="none" w:sz="0" w:space="0" w:color="auto"/>
        <w:left w:val="none" w:sz="0" w:space="0" w:color="auto"/>
        <w:bottom w:val="none" w:sz="0" w:space="0" w:color="auto"/>
        <w:right w:val="none" w:sz="0" w:space="0" w:color="auto"/>
      </w:divBdr>
    </w:div>
    <w:div w:id="574364784">
      <w:bodyDiv w:val="1"/>
      <w:marLeft w:val="0"/>
      <w:marRight w:val="0"/>
      <w:marTop w:val="0"/>
      <w:marBottom w:val="0"/>
      <w:divBdr>
        <w:top w:val="none" w:sz="0" w:space="0" w:color="auto"/>
        <w:left w:val="none" w:sz="0" w:space="0" w:color="auto"/>
        <w:bottom w:val="none" w:sz="0" w:space="0" w:color="auto"/>
        <w:right w:val="none" w:sz="0" w:space="0" w:color="auto"/>
      </w:divBdr>
    </w:div>
    <w:div w:id="644747759">
      <w:bodyDiv w:val="1"/>
      <w:marLeft w:val="0"/>
      <w:marRight w:val="0"/>
      <w:marTop w:val="0"/>
      <w:marBottom w:val="0"/>
      <w:divBdr>
        <w:top w:val="none" w:sz="0" w:space="0" w:color="auto"/>
        <w:left w:val="none" w:sz="0" w:space="0" w:color="auto"/>
        <w:bottom w:val="none" w:sz="0" w:space="0" w:color="auto"/>
        <w:right w:val="none" w:sz="0" w:space="0" w:color="auto"/>
      </w:divBdr>
    </w:div>
    <w:div w:id="732704625">
      <w:bodyDiv w:val="1"/>
      <w:marLeft w:val="0"/>
      <w:marRight w:val="0"/>
      <w:marTop w:val="0"/>
      <w:marBottom w:val="0"/>
      <w:divBdr>
        <w:top w:val="none" w:sz="0" w:space="0" w:color="auto"/>
        <w:left w:val="none" w:sz="0" w:space="0" w:color="auto"/>
        <w:bottom w:val="none" w:sz="0" w:space="0" w:color="auto"/>
        <w:right w:val="none" w:sz="0" w:space="0" w:color="auto"/>
      </w:divBdr>
    </w:div>
    <w:div w:id="775254248">
      <w:bodyDiv w:val="1"/>
      <w:marLeft w:val="0"/>
      <w:marRight w:val="0"/>
      <w:marTop w:val="0"/>
      <w:marBottom w:val="0"/>
      <w:divBdr>
        <w:top w:val="none" w:sz="0" w:space="0" w:color="auto"/>
        <w:left w:val="none" w:sz="0" w:space="0" w:color="auto"/>
        <w:bottom w:val="none" w:sz="0" w:space="0" w:color="auto"/>
        <w:right w:val="none" w:sz="0" w:space="0" w:color="auto"/>
      </w:divBdr>
    </w:div>
    <w:div w:id="1192567889">
      <w:bodyDiv w:val="1"/>
      <w:marLeft w:val="0"/>
      <w:marRight w:val="0"/>
      <w:marTop w:val="0"/>
      <w:marBottom w:val="0"/>
      <w:divBdr>
        <w:top w:val="none" w:sz="0" w:space="0" w:color="auto"/>
        <w:left w:val="none" w:sz="0" w:space="0" w:color="auto"/>
        <w:bottom w:val="none" w:sz="0" w:space="0" w:color="auto"/>
        <w:right w:val="none" w:sz="0" w:space="0" w:color="auto"/>
      </w:divBdr>
    </w:div>
    <w:div w:id="1242836322">
      <w:bodyDiv w:val="1"/>
      <w:marLeft w:val="0"/>
      <w:marRight w:val="0"/>
      <w:marTop w:val="0"/>
      <w:marBottom w:val="0"/>
      <w:divBdr>
        <w:top w:val="none" w:sz="0" w:space="0" w:color="auto"/>
        <w:left w:val="none" w:sz="0" w:space="0" w:color="auto"/>
        <w:bottom w:val="none" w:sz="0" w:space="0" w:color="auto"/>
        <w:right w:val="none" w:sz="0" w:space="0" w:color="auto"/>
      </w:divBdr>
    </w:div>
    <w:div w:id="1246302373">
      <w:bodyDiv w:val="1"/>
      <w:marLeft w:val="0"/>
      <w:marRight w:val="0"/>
      <w:marTop w:val="0"/>
      <w:marBottom w:val="0"/>
      <w:divBdr>
        <w:top w:val="none" w:sz="0" w:space="0" w:color="auto"/>
        <w:left w:val="none" w:sz="0" w:space="0" w:color="auto"/>
        <w:bottom w:val="none" w:sz="0" w:space="0" w:color="auto"/>
        <w:right w:val="none" w:sz="0" w:space="0" w:color="auto"/>
      </w:divBdr>
    </w:div>
    <w:div w:id="1258322353">
      <w:bodyDiv w:val="1"/>
      <w:marLeft w:val="0"/>
      <w:marRight w:val="0"/>
      <w:marTop w:val="0"/>
      <w:marBottom w:val="0"/>
      <w:divBdr>
        <w:top w:val="none" w:sz="0" w:space="0" w:color="auto"/>
        <w:left w:val="none" w:sz="0" w:space="0" w:color="auto"/>
        <w:bottom w:val="none" w:sz="0" w:space="0" w:color="auto"/>
        <w:right w:val="none" w:sz="0" w:space="0" w:color="auto"/>
      </w:divBdr>
    </w:div>
    <w:div w:id="1363634421">
      <w:bodyDiv w:val="1"/>
      <w:marLeft w:val="0"/>
      <w:marRight w:val="0"/>
      <w:marTop w:val="0"/>
      <w:marBottom w:val="0"/>
      <w:divBdr>
        <w:top w:val="none" w:sz="0" w:space="0" w:color="auto"/>
        <w:left w:val="none" w:sz="0" w:space="0" w:color="auto"/>
        <w:bottom w:val="none" w:sz="0" w:space="0" w:color="auto"/>
        <w:right w:val="none" w:sz="0" w:space="0" w:color="auto"/>
      </w:divBdr>
    </w:div>
    <w:div w:id="1574896247">
      <w:bodyDiv w:val="1"/>
      <w:marLeft w:val="0"/>
      <w:marRight w:val="0"/>
      <w:marTop w:val="0"/>
      <w:marBottom w:val="0"/>
      <w:divBdr>
        <w:top w:val="none" w:sz="0" w:space="0" w:color="auto"/>
        <w:left w:val="none" w:sz="0" w:space="0" w:color="auto"/>
        <w:bottom w:val="none" w:sz="0" w:space="0" w:color="auto"/>
        <w:right w:val="none" w:sz="0" w:space="0" w:color="auto"/>
      </w:divBdr>
    </w:div>
    <w:div w:id="1708143727">
      <w:bodyDiv w:val="1"/>
      <w:marLeft w:val="0"/>
      <w:marRight w:val="0"/>
      <w:marTop w:val="0"/>
      <w:marBottom w:val="0"/>
      <w:divBdr>
        <w:top w:val="none" w:sz="0" w:space="0" w:color="auto"/>
        <w:left w:val="none" w:sz="0" w:space="0" w:color="auto"/>
        <w:bottom w:val="none" w:sz="0" w:space="0" w:color="auto"/>
        <w:right w:val="none" w:sz="0" w:space="0" w:color="auto"/>
      </w:divBdr>
    </w:div>
    <w:div w:id="2075271062">
      <w:bodyDiv w:val="1"/>
      <w:marLeft w:val="0"/>
      <w:marRight w:val="0"/>
      <w:marTop w:val="0"/>
      <w:marBottom w:val="0"/>
      <w:divBdr>
        <w:top w:val="none" w:sz="0" w:space="0" w:color="auto"/>
        <w:left w:val="none" w:sz="0" w:space="0" w:color="auto"/>
        <w:bottom w:val="none" w:sz="0" w:space="0" w:color="auto"/>
        <w:right w:val="none" w:sz="0" w:space="0" w:color="auto"/>
      </w:divBdr>
    </w:div>
    <w:div w:id="211952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0DAAB-41AA-4B4A-BC4A-E92E323CD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4616</Words>
  <Characters>26312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2023-03-22T11:59:00Z</cp:lastPrinted>
  <dcterms:created xsi:type="dcterms:W3CDTF">2023-10-20T14:05:00Z</dcterms:created>
  <dcterms:modified xsi:type="dcterms:W3CDTF">2023-10-20T14:05:00Z</dcterms:modified>
</cp:coreProperties>
</file>